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92AC0F">
      <w:pPr>
        <w:rPr>
          <w:rFonts w:hint="eastAsia" w:ascii="黑体" w:hAnsi="黑体" w:eastAsia="黑体" w:cs="WDSUHS+FZXiaoBiaoSong-B05S"/>
          <w:color w:val="000000"/>
          <w:spacing w:val="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附件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3</w:t>
      </w:r>
    </w:p>
    <w:p w14:paraId="5F2F1761">
      <w:pPr>
        <w:widowControl w:val="0"/>
        <w:kinsoku w:val="0"/>
        <w:autoSpaceDE w:val="0"/>
        <w:autoSpaceDN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2026年全国泰拳裁判员培训班</w:t>
      </w:r>
    </w:p>
    <w:p w14:paraId="66D40FC9">
      <w:pPr>
        <w:widowControl w:val="0"/>
        <w:kinsoku w:val="0"/>
        <w:autoSpaceDE w:val="0"/>
        <w:autoSpaceDN w:val="0"/>
        <w:spacing w:line="560" w:lineRule="exact"/>
        <w:jc w:val="center"/>
        <w:rPr>
          <w:rFonts w:ascii="方正小标宋简体" w:hAnsi="等线" w:eastAsia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暨国家级裁判员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技术等级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认证考试班</w:t>
      </w:r>
      <w:r>
        <w:rPr>
          <w:rFonts w:hint="eastAsia" w:ascii="方正小标宋简体" w:hAnsi="等线" w:eastAsia="方正小标宋简体"/>
          <w:sz w:val="36"/>
          <w:szCs w:val="36"/>
        </w:rPr>
        <w:t>日程安排</w:t>
      </w:r>
    </w:p>
    <w:p w14:paraId="0C401AA1">
      <w:pPr>
        <w:spacing w:line="240" w:lineRule="exact"/>
        <w:jc w:val="center"/>
        <w:rPr>
          <w:rFonts w:ascii="方正小标宋简体" w:hAnsi="等线" w:eastAsia="方正小标宋简体"/>
          <w:sz w:val="40"/>
          <w:szCs w:val="24"/>
        </w:rPr>
      </w:pPr>
    </w:p>
    <w:p w14:paraId="1B9E98A4">
      <w:pPr>
        <w:spacing w:line="240" w:lineRule="exact"/>
        <w:jc w:val="center"/>
        <w:rPr>
          <w:rFonts w:hint="eastAsia" w:ascii="方正小标宋简体" w:hAnsi="等线" w:eastAsia="方正小标宋简体"/>
          <w:sz w:val="40"/>
          <w:szCs w:val="24"/>
        </w:rPr>
      </w:pPr>
    </w:p>
    <w:tbl>
      <w:tblPr>
        <w:tblStyle w:val="2"/>
        <w:tblW w:w="91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2"/>
        <w:gridCol w:w="1758"/>
        <w:gridCol w:w="5801"/>
      </w:tblGrid>
      <w:tr w14:paraId="11794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  <w:jc w:val="center"/>
        </w:trPr>
        <w:tc>
          <w:tcPr>
            <w:tcW w:w="3310" w:type="dxa"/>
            <w:gridSpan w:val="2"/>
            <w:noWrap w:val="0"/>
            <w:vAlign w:val="center"/>
          </w:tcPr>
          <w:p w14:paraId="4E9EF91C">
            <w:pPr>
              <w:jc w:val="center"/>
              <w:rPr>
                <w:rFonts w:hint="eastAsia" w:ascii="黑体" w:hAnsi="黑体" w:eastAsia="黑体"/>
                <w:spacing w:val="6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6"/>
                <w:sz w:val="24"/>
                <w:szCs w:val="24"/>
              </w:rPr>
              <w:t>日期/时间</w:t>
            </w:r>
          </w:p>
        </w:tc>
        <w:tc>
          <w:tcPr>
            <w:tcW w:w="5801" w:type="dxa"/>
            <w:noWrap w:val="0"/>
            <w:vAlign w:val="center"/>
          </w:tcPr>
          <w:p w14:paraId="1FFC96D1">
            <w:pPr>
              <w:jc w:val="center"/>
              <w:rPr>
                <w:rFonts w:hint="eastAsia" w:ascii="黑体" w:hAnsi="黑体" w:eastAsia="黑体"/>
                <w:spacing w:val="6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pacing w:val="6"/>
                <w:sz w:val="24"/>
                <w:szCs w:val="24"/>
              </w:rPr>
              <w:t>内   容</w:t>
            </w:r>
          </w:p>
        </w:tc>
      </w:tr>
      <w:tr w14:paraId="781E1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noWrap w:val="0"/>
            <w:vAlign w:val="center"/>
          </w:tcPr>
          <w:p w14:paraId="28728C9F">
            <w:pPr>
              <w:spacing w:line="360" w:lineRule="exact"/>
              <w:jc w:val="center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25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日</w:t>
            </w:r>
          </w:p>
          <w:p w14:paraId="7B2A7E89">
            <w:pPr>
              <w:spacing w:line="360" w:lineRule="exact"/>
              <w:jc w:val="center"/>
              <w:rPr>
                <w:rFonts w:hint="eastAsia" w:ascii="仿宋" w:hAnsi="仿宋" w:eastAsia="仿宋"/>
                <w:spacing w:val="6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（星期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六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）</w:t>
            </w:r>
          </w:p>
        </w:tc>
        <w:tc>
          <w:tcPr>
            <w:tcW w:w="1758" w:type="dxa"/>
            <w:noWrap w:val="0"/>
            <w:vAlign w:val="center"/>
          </w:tcPr>
          <w:p w14:paraId="2913A769">
            <w:pPr>
              <w:jc w:val="center"/>
              <w:rPr>
                <w:rFonts w:hint="eastAsia" w:ascii="仿宋" w:hAnsi="仿宋" w:eastAsia="仿宋"/>
                <w:spacing w:val="6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pacing w:val="6"/>
                <w:sz w:val="24"/>
                <w:szCs w:val="24"/>
              </w:rPr>
              <w:t>12</w:t>
            </w:r>
            <w:r>
              <w:rPr>
                <w:rFonts w:hint="eastAsia" w:ascii="仿宋" w:hAnsi="仿宋" w:eastAsia="仿宋"/>
                <w:spacing w:val="6"/>
                <w:sz w:val="22"/>
              </w:rPr>
              <w:t>：</w:t>
            </w:r>
            <w:r>
              <w:rPr>
                <w:rFonts w:hint="eastAsia" w:ascii="仿宋" w:hAnsi="仿宋" w:eastAsia="仿宋"/>
                <w:spacing w:val="6"/>
                <w:sz w:val="24"/>
                <w:szCs w:val="24"/>
              </w:rPr>
              <w:t>00-</w:t>
            </w:r>
            <w:r>
              <w:rPr>
                <w:rFonts w:hint="eastAsia" w:ascii="仿宋" w:hAnsi="仿宋" w:eastAsia="仿宋"/>
                <w:spacing w:val="6"/>
                <w:sz w:val="24"/>
                <w:szCs w:val="24"/>
                <w:lang w:val="en-US" w:eastAsia="zh-CN"/>
              </w:rPr>
              <w:t>18</w:t>
            </w:r>
            <w:r>
              <w:rPr>
                <w:rFonts w:hint="eastAsia" w:ascii="仿宋" w:hAnsi="仿宋" w:eastAsia="仿宋"/>
                <w:spacing w:val="6"/>
                <w:sz w:val="22"/>
              </w:rPr>
              <w:t>：</w:t>
            </w:r>
            <w:r>
              <w:rPr>
                <w:rFonts w:hint="eastAsia" w:ascii="仿宋" w:hAnsi="仿宋" w:eastAsia="仿宋"/>
                <w:spacing w:val="6"/>
                <w:sz w:val="24"/>
                <w:szCs w:val="24"/>
              </w:rPr>
              <w:t>00</w:t>
            </w:r>
          </w:p>
        </w:tc>
        <w:tc>
          <w:tcPr>
            <w:tcW w:w="5801" w:type="dxa"/>
            <w:noWrap w:val="0"/>
            <w:vAlign w:val="center"/>
          </w:tcPr>
          <w:p w14:paraId="3CCFC2A0">
            <w:pPr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裁判员报到</w:t>
            </w:r>
          </w:p>
        </w:tc>
      </w:tr>
      <w:tr w14:paraId="01774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jc w:val="center"/>
        </w:trPr>
        <w:tc>
          <w:tcPr>
            <w:tcW w:w="1552" w:type="dxa"/>
            <w:vMerge w:val="restart"/>
            <w:noWrap w:val="0"/>
            <w:vAlign w:val="center"/>
          </w:tcPr>
          <w:p w14:paraId="3C9FA596">
            <w:pPr>
              <w:spacing w:line="360" w:lineRule="exact"/>
              <w:jc w:val="center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26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日</w:t>
            </w:r>
          </w:p>
          <w:p w14:paraId="6DC3A495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（星期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日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）</w:t>
            </w:r>
          </w:p>
        </w:tc>
        <w:tc>
          <w:tcPr>
            <w:tcW w:w="1758" w:type="dxa"/>
            <w:noWrap w:val="0"/>
            <w:vAlign w:val="center"/>
          </w:tcPr>
          <w:p w14:paraId="19338173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09：00-12</w:t>
            </w:r>
            <w:bookmarkStart w:id="0" w:name="OLE_LINK10"/>
            <w:r>
              <w:rPr>
                <w:rFonts w:hint="eastAsia" w:ascii="仿宋" w:hAnsi="仿宋" w:eastAsia="仿宋"/>
                <w:spacing w:val="6"/>
                <w:sz w:val="22"/>
              </w:rPr>
              <w:t>：</w:t>
            </w:r>
            <w:bookmarkEnd w:id="0"/>
            <w:r>
              <w:rPr>
                <w:rFonts w:hint="eastAsia" w:ascii="仿宋" w:hAnsi="仿宋" w:eastAsia="仿宋"/>
                <w:spacing w:val="6"/>
                <w:sz w:val="22"/>
              </w:rPr>
              <w:t>00</w:t>
            </w:r>
          </w:p>
        </w:tc>
        <w:tc>
          <w:tcPr>
            <w:tcW w:w="5801" w:type="dxa"/>
            <w:noWrap w:val="0"/>
            <w:vAlign w:val="center"/>
          </w:tcPr>
          <w:p w14:paraId="6326BA24">
            <w:pPr>
              <w:numPr>
                <w:ilvl w:val="0"/>
                <w:numId w:val="1"/>
              </w:numPr>
              <w:spacing w:line="360" w:lineRule="exact"/>
              <w:jc w:val="left"/>
              <w:rPr>
                <w:rFonts w:hint="default" w:ascii="仿宋" w:hAnsi="仿宋" w:eastAsia="仿宋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2026年全国泰拳裁判员培训班暨国家级裁判员</w:t>
            </w:r>
          </w:p>
          <w:p w14:paraId="48170DD5">
            <w:pPr>
              <w:numPr>
                <w:ilvl w:val="0"/>
                <w:numId w:val="0"/>
              </w:numPr>
              <w:spacing w:line="360" w:lineRule="exact"/>
              <w:jc w:val="left"/>
              <w:rPr>
                <w:rFonts w:hint="default" w:ascii="仿宋" w:hAnsi="仿宋" w:eastAsia="仿宋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技术等级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认证考试班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开班仪式暨临时党支部成立仪式</w:t>
            </w:r>
          </w:p>
          <w:p w14:paraId="7AB2A464">
            <w:pPr>
              <w:numPr>
                <w:ilvl w:val="0"/>
                <w:numId w:val="0"/>
              </w:numPr>
              <w:spacing w:line="36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2.赛风赛纪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与反兴奋剂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教育学习</w:t>
            </w:r>
          </w:p>
          <w:p w14:paraId="2BFA5CF0">
            <w:pPr>
              <w:numPr>
                <w:ilvl w:val="0"/>
                <w:numId w:val="0"/>
              </w:numPr>
              <w:spacing w:line="360" w:lineRule="exact"/>
              <w:jc w:val="left"/>
              <w:rPr>
                <w:rFonts w:hint="default" w:ascii="仿宋" w:hAnsi="仿宋" w:eastAsia="仿宋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3.泰拳项目概述</w:t>
            </w:r>
          </w:p>
        </w:tc>
      </w:tr>
      <w:tr w14:paraId="09292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  <w:jc w:val="center"/>
        </w:trPr>
        <w:tc>
          <w:tcPr>
            <w:tcW w:w="1552" w:type="dxa"/>
            <w:vMerge w:val="continue"/>
            <w:noWrap w:val="0"/>
            <w:vAlign w:val="center"/>
          </w:tcPr>
          <w:p w14:paraId="79F7159D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</w:p>
        </w:tc>
        <w:tc>
          <w:tcPr>
            <w:tcW w:w="1758" w:type="dxa"/>
            <w:noWrap w:val="0"/>
            <w:vAlign w:val="center"/>
          </w:tcPr>
          <w:p w14:paraId="16C7B14D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14：00-17：00</w:t>
            </w:r>
          </w:p>
        </w:tc>
        <w:tc>
          <w:tcPr>
            <w:tcW w:w="5801" w:type="dxa"/>
            <w:noWrap w:val="0"/>
            <w:vAlign w:val="center"/>
          </w:tcPr>
          <w:p w14:paraId="1E32E3C9">
            <w:pPr>
              <w:spacing w:line="24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泰拳国际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竞赛规则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与条例</w:t>
            </w:r>
            <w:bookmarkStart w:id="1" w:name="_GoBack"/>
            <w:bookmarkEnd w:id="1"/>
            <w:r>
              <w:rPr>
                <w:rFonts w:hint="eastAsia" w:ascii="仿宋" w:hAnsi="仿宋" w:eastAsia="仿宋" w:cs="仿宋_GB2312"/>
                <w:sz w:val="24"/>
                <w:szCs w:val="24"/>
              </w:rPr>
              <w:t>解读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2026版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eastAsia="zh-CN"/>
              </w:rPr>
              <w:t>）</w:t>
            </w:r>
          </w:p>
        </w:tc>
      </w:tr>
      <w:tr w14:paraId="0B6F9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vMerge w:val="continue"/>
            <w:noWrap w:val="0"/>
            <w:vAlign w:val="center"/>
          </w:tcPr>
          <w:p w14:paraId="2E903ED6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</w:p>
        </w:tc>
        <w:tc>
          <w:tcPr>
            <w:tcW w:w="1758" w:type="dxa"/>
            <w:noWrap w:val="0"/>
            <w:vAlign w:val="center"/>
          </w:tcPr>
          <w:p w14:paraId="64F746C8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19∶00-21∶30</w:t>
            </w:r>
          </w:p>
        </w:tc>
        <w:tc>
          <w:tcPr>
            <w:tcW w:w="5801" w:type="dxa"/>
            <w:noWrap w:val="0"/>
            <w:vAlign w:val="center"/>
          </w:tcPr>
          <w:p w14:paraId="7A5FA1D2">
            <w:pPr>
              <w:numPr>
                <w:ilvl w:val="0"/>
                <w:numId w:val="0"/>
              </w:numPr>
              <w:spacing w:line="36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台上裁判员基本要求与裁判方法</w:t>
            </w:r>
          </w:p>
          <w:p w14:paraId="4BEDA919">
            <w:pPr>
              <w:numPr>
                <w:ilvl w:val="0"/>
                <w:numId w:val="0"/>
              </w:numPr>
              <w:spacing w:line="36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台上裁判员口令与手势规范</w:t>
            </w:r>
          </w:p>
        </w:tc>
      </w:tr>
      <w:tr w14:paraId="474C9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vMerge w:val="restart"/>
            <w:noWrap w:val="0"/>
            <w:vAlign w:val="center"/>
          </w:tcPr>
          <w:p w14:paraId="5749F9CF">
            <w:pPr>
              <w:spacing w:line="360" w:lineRule="exact"/>
              <w:jc w:val="center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27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日</w:t>
            </w:r>
          </w:p>
          <w:p w14:paraId="280D06D3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（星期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一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）</w:t>
            </w:r>
          </w:p>
        </w:tc>
        <w:tc>
          <w:tcPr>
            <w:tcW w:w="1758" w:type="dxa"/>
            <w:noWrap w:val="0"/>
            <w:vAlign w:val="center"/>
          </w:tcPr>
          <w:p w14:paraId="07928657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09：00-12：00</w:t>
            </w:r>
          </w:p>
        </w:tc>
        <w:tc>
          <w:tcPr>
            <w:tcW w:w="5801" w:type="dxa"/>
            <w:noWrap w:val="0"/>
            <w:vAlign w:val="center"/>
          </w:tcPr>
          <w:p w14:paraId="76C57470">
            <w:pPr>
              <w:spacing w:line="360" w:lineRule="exact"/>
              <w:jc w:val="both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1.</w:t>
            </w:r>
            <w:r>
              <w:rPr>
                <w:rFonts w:ascii="仿宋" w:hAnsi="仿宋" w:eastAsia="仿宋" w:cs="仿宋_GB2312"/>
                <w:sz w:val="24"/>
                <w:szCs w:val="24"/>
              </w:rPr>
              <w:t>边裁判员基本要求与裁判方法</w:t>
            </w:r>
          </w:p>
          <w:p w14:paraId="49FD4A2A">
            <w:pPr>
              <w:spacing w:line="360" w:lineRule="exact"/>
              <w:jc w:val="both"/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录像评分学习</w:t>
            </w:r>
          </w:p>
        </w:tc>
      </w:tr>
      <w:tr w14:paraId="6486B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vMerge w:val="continue"/>
            <w:noWrap w:val="0"/>
            <w:vAlign w:val="center"/>
          </w:tcPr>
          <w:p w14:paraId="11622A8A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</w:p>
        </w:tc>
        <w:tc>
          <w:tcPr>
            <w:tcW w:w="1758" w:type="dxa"/>
            <w:noWrap w:val="0"/>
            <w:vAlign w:val="center"/>
          </w:tcPr>
          <w:p w14:paraId="0624B9B7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14：00-17：00</w:t>
            </w:r>
          </w:p>
        </w:tc>
        <w:tc>
          <w:tcPr>
            <w:tcW w:w="5801" w:type="dxa"/>
            <w:noWrap w:val="0"/>
            <w:vAlign w:val="center"/>
          </w:tcPr>
          <w:p w14:paraId="40788ED3">
            <w:pPr>
              <w:numPr>
                <w:ilvl w:val="0"/>
                <w:numId w:val="0"/>
              </w:numPr>
              <w:spacing w:line="36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1.泰拳基本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技术学习与规范</w:t>
            </w:r>
          </w:p>
          <w:p w14:paraId="2105FDB5">
            <w:pPr>
              <w:numPr>
                <w:ilvl w:val="0"/>
                <w:numId w:val="0"/>
              </w:numPr>
              <w:spacing w:line="360" w:lineRule="exact"/>
              <w:jc w:val="left"/>
              <w:rPr>
                <w:rFonts w:hint="default" w:ascii="仿宋" w:hAnsi="仿宋" w:eastAsia="仿宋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2.台上裁判员口令手势实操训练</w:t>
            </w:r>
          </w:p>
        </w:tc>
      </w:tr>
      <w:tr w14:paraId="152B7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vMerge w:val="continue"/>
            <w:noWrap w:val="0"/>
            <w:vAlign w:val="center"/>
          </w:tcPr>
          <w:p w14:paraId="66BC19D6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</w:p>
        </w:tc>
        <w:tc>
          <w:tcPr>
            <w:tcW w:w="1758" w:type="dxa"/>
            <w:noWrap w:val="0"/>
            <w:vAlign w:val="center"/>
          </w:tcPr>
          <w:p w14:paraId="6ABEE909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19∶00-21∶30</w:t>
            </w:r>
          </w:p>
        </w:tc>
        <w:tc>
          <w:tcPr>
            <w:tcW w:w="5801" w:type="dxa"/>
            <w:noWrap w:val="0"/>
            <w:vAlign w:val="center"/>
          </w:tcPr>
          <w:p w14:paraId="503074E2">
            <w:pPr>
              <w:spacing w:line="360" w:lineRule="exact"/>
              <w:jc w:val="left"/>
              <w:rPr>
                <w:rFonts w:hint="default" w:ascii="仿宋" w:hAnsi="仿宋" w:eastAsia="仿宋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复习</w:t>
            </w:r>
          </w:p>
        </w:tc>
      </w:tr>
      <w:tr w14:paraId="67110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vMerge w:val="restart"/>
            <w:noWrap w:val="0"/>
            <w:vAlign w:val="center"/>
          </w:tcPr>
          <w:p w14:paraId="56881989">
            <w:pPr>
              <w:spacing w:line="360" w:lineRule="exact"/>
              <w:jc w:val="center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28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日</w:t>
            </w:r>
          </w:p>
          <w:p w14:paraId="6120ED02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（星期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二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）</w:t>
            </w:r>
          </w:p>
        </w:tc>
        <w:tc>
          <w:tcPr>
            <w:tcW w:w="1758" w:type="dxa"/>
            <w:noWrap w:val="0"/>
            <w:vAlign w:val="center"/>
          </w:tcPr>
          <w:p w14:paraId="6E7437F8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09：00-12：00</w:t>
            </w:r>
          </w:p>
        </w:tc>
        <w:tc>
          <w:tcPr>
            <w:tcW w:w="5801" w:type="dxa"/>
            <w:noWrap w:val="0"/>
            <w:vAlign w:val="center"/>
          </w:tcPr>
          <w:p w14:paraId="0445EB88">
            <w:pPr>
              <w:spacing w:line="360" w:lineRule="exact"/>
              <w:jc w:val="left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1.理论考试</w:t>
            </w:r>
          </w:p>
          <w:p w14:paraId="5D3B8053">
            <w:pPr>
              <w:spacing w:line="36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2.录像评分考试</w:t>
            </w:r>
          </w:p>
        </w:tc>
      </w:tr>
      <w:tr w14:paraId="43CBD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vMerge w:val="continue"/>
            <w:noWrap w:val="0"/>
            <w:vAlign w:val="center"/>
          </w:tcPr>
          <w:p w14:paraId="36D8D4A3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</w:p>
        </w:tc>
        <w:tc>
          <w:tcPr>
            <w:tcW w:w="1758" w:type="dxa"/>
            <w:noWrap w:val="0"/>
            <w:vAlign w:val="center"/>
          </w:tcPr>
          <w:p w14:paraId="59543328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14：00-17：00</w:t>
            </w:r>
          </w:p>
        </w:tc>
        <w:tc>
          <w:tcPr>
            <w:tcW w:w="5801" w:type="dxa"/>
            <w:noWrap w:val="0"/>
            <w:vAlign w:val="center"/>
          </w:tcPr>
          <w:p w14:paraId="51A2EF60">
            <w:pPr>
              <w:spacing w:line="360" w:lineRule="exact"/>
              <w:jc w:val="left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1.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泰拳基本技术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考试</w:t>
            </w:r>
          </w:p>
          <w:p w14:paraId="53476E75">
            <w:pPr>
              <w:spacing w:line="36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2.台上裁判口令与手势考试</w:t>
            </w:r>
          </w:p>
        </w:tc>
      </w:tr>
      <w:tr w14:paraId="7087E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vMerge w:val="continue"/>
            <w:noWrap w:val="0"/>
            <w:vAlign w:val="center"/>
          </w:tcPr>
          <w:p w14:paraId="2989A2BC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</w:p>
        </w:tc>
        <w:tc>
          <w:tcPr>
            <w:tcW w:w="1758" w:type="dxa"/>
            <w:noWrap w:val="0"/>
            <w:vAlign w:val="center"/>
          </w:tcPr>
          <w:p w14:paraId="76052634">
            <w:pPr>
              <w:jc w:val="center"/>
              <w:rPr>
                <w:rFonts w:hint="eastAsia" w:ascii="仿宋" w:hAnsi="仿宋" w:eastAsia="仿宋"/>
                <w:spacing w:val="6"/>
                <w:sz w:val="22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19∶00-2</w:t>
            </w:r>
            <w:r>
              <w:rPr>
                <w:rFonts w:hint="eastAsia" w:ascii="仿宋" w:hAnsi="仿宋" w:eastAsia="仿宋"/>
                <w:spacing w:val="6"/>
                <w:sz w:val="22"/>
                <w:lang w:val="en-US" w:eastAsia="zh-CN"/>
              </w:rPr>
              <w:t>0</w:t>
            </w:r>
            <w:r>
              <w:rPr>
                <w:rFonts w:hint="eastAsia" w:ascii="仿宋" w:hAnsi="仿宋" w:eastAsia="仿宋"/>
                <w:spacing w:val="6"/>
                <w:sz w:val="22"/>
              </w:rPr>
              <w:t>∶</w:t>
            </w:r>
            <w:r>
              <w:rPr>
                <w:rFonts w:hint="eastAsia" w:ascii="仿宋" w:hAnsi="仿宋" w:eastAsia="仿宋"/>
                <w:spacing w:val="6"/>
                <w:sz w:val="22"/>
                <w:lang w:val="en-US" w:eastAsia="zh-CN"/>
              </w:rPr>
              <w:t>0</w:t>
            </w:r>
            <w:r>
              <w:rPr>
                <w:rFonts w:hint="eastAsia" w:ascii="仿宋" w:hAnsi="仿宋" w:eastAsia="仿宋"/>
                <w:spacing w:val="6"/>
                <w:sz w:val="22"/>
              </w:rPr>
              <w:t>0</w:t>
            </w:r>
          </w:p>
        </w:tc>
        <w:tc>
          <w:tcPr>
            <w:tcW w:w="5801" w:type="dxa"/>
            <w:noWrap w:val="0"/>
            <w:vAlign w:val="center"/>
          </w:tcPr>
          <w:p w14:paraId="6EE4EB80">
            <w:pPr>
              <w:spacing w:line="360" w:lineRule="exact"/>
              <w:jc w:val="left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结业仪式</w:t>
            </w:r>
          </w:p>
        </w:tc>
      </w:tr>
      <w:tr w14:paraId="189D5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552" w:type="dxa"/>
            <w:noWrap w:val="0"/>
            <w:vAlign w:val="center"/>
          </w:tcPr>
          <w:p w14:paraId="550A6789">
            <w:pPr>
              <w:spacing w:line="360" w:lineRule="exact"/>
              <w:jc w:val="center"/>
              <w:rPr>
                <w:rFonts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29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日</w:t>
            </w:r>
          </w:p>
          <w:p w14:paraId="611553D2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（星期</w:t>
            </w:r>
            <w:r>
              <w:rPr>
                <w:rFonts w:hint="eastAsia" w:ascii="仿宋" w:hAnsi="仿宋" w:eastAsia="仿宋" w:cs="仿宋_GB2312"/>
                <w:sz w:val="24"/>
                <w:szCs w:val="24"/>
                <w:lang w:val="en-US" w:eastAsia="zh-CN"/>
              </w:rPr>
              <w:t>三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>）</w:t>
            </w:r>
          </w:p>
        </w:tc>
        <w:tc>
          <w:tcPr>
            <w:tcW w:w="1758" w:type="dxa"/>
            <w:noWrap w:val="0"/>
            <w:vAlign w:val="center"/>
          </w:tcPr>
          <w:p w14:paraId="02AEB897">
            <w:pPr>
              <w:jc w:val="center"/>
              <w:rPr>
                <w:rFonts w:hint="eastAsia" w:ascii="仿宋" w:hAnsi="仿宋" w:eastAsia="仿宋"/>
                <w:spacing w:val="6"/>
                <w:sz w:val="22"/>
                <w:lang w:val="en-US" w:eastAsia="zh-CN"/>
              </w:rPr>
            </w:pPr>
            <w:r>
              <w:rPr>
                <w:rFonts w:hint="eastAsia" w:ascii="仿宋" w:hAnsi="仿宋" w:eastAsia="仿宋"/>
                <w:spacing w:val="6"/>
                <w:sz w:val="22"/>
              </w:rPr>
              <w:t>12：00</w:t>
            </w:r>
            <w:r>
              <w:rPr>
                <w:rFonts w:hint="eastAsia" w:ascii="仿宋" w:hAnsi="仿宋" w:eastAsia="仿宋"/>
                <w:spacing w:val="6"/>
                <w:sz w:val="22"/>
                <w:lang w:val="en-US" w:eastAsia="zh-CN"/>
              </w:rPr>
              <w:t>之前</w:t>
            </w:r>
          </w:p>
        </w:tc>
        <w:tc>
          <w:tcPr>
            <w:tcW w:w="5801" w:type="dxa"/>
            <w:noWrap w:val="0"/>
            <w:vAlign w:val="center"/>
          </w:tcPr>
          <w:p w14:paraId="6E552AB2">
            <w:pPr>
              <w:spacing w:line="360" w:lineRule="exact"/>
              <w:jc w:val="center"/>
              <w:rPr>
                <w:rFonts w:hint="eastAsia" w:ascii="仿宋" w:hAnsi="仿宋" w:eastAsia="仿宋" w:cs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_GB2312"/>
                <w:sz w:val="24"/>
                <w:szCs w:val="24"/>
              </w:rPr>
              <w:t xml:space="preserve">离 </w:t>
            </w:r>
            <w:r>
              <w:rPr>
                <w:rFonts w:ascii="仿宋" w:hAnsi="仿宋" w:eastAsia="仿宋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_GB2312"/>
                <w:sz w:val="24"/>
                <w:szCs w:val="24"/>
              </w:rPr>
              <w:t xml:space="preserve">  会</w:t>
            </w:r>
          </w:p>
        </w:tc>
      </w:tr>
    </w:tbl>
    <w:p w14:paraId="5EAB05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DSUHS+FZXiaoBiaoSong-B05S">
    <w:altName w:val="Segoe Print"/>
    <w:panose1 w:val="00000000000000000000"/>
    <w:charset w:val="01"/>
    <w:family w:val="modern"/>
    <w:pitch w:val="default"/>
    <w:sig w:usb0="00000000" w:usb1="00000000" w:usb2="01010101" w:usb3="01010101" w:csb0="01010101" w:csb1="01010101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FB5E424"/>
    <w:multiLevelType w:val="singleLevel"/>
    <w:tmpl w:val="4FB5E42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FE2CAE"/>
    <w:rsid w:val="021307A7"/>
    <w:rsid w:val="111E456D"/>
    <w:rsid w:val="126A4D09"/>
    <w:rsid w:val="298544C3"/>
    <w:rsid w:val="318F47DD"/>
    <w:rsid w:val="45FE2CAE"/>
    <w:rsid w:val="7DB71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344</Words>
  <Characters>436</Characters>
  <Lines>0</Lines>
  <Paragraphs>0</Paragraphs>
  <TotalTime>1</TotalTime>
  <ScaleCrop>false</ScaleCrop>
  <LinksUpToDate>false</LinksUpToDate>
  <CharactersWithSpaces>443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2026-06-02T00:59:00Z</dcterms:created>
  <dc:creator>LC</dc:creator>
  <cp:lastModifiedBy>LC</cp:lastModifiedBy>
  <dcterms:modified xsi:type="dcterms:W3CDTF">2026-06-03T02:49:19Z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CEA7C0DA49CB4DE0940C2757CFACE0C6_11</vt:lpwstr>
  </property>
  <property fmtid="{D5CDD505-2E9C-101B-9397-08002B2CF9AE}" pid="4" name="KSOTemplateDocerSaveRecord">
    <vt:lpwstr>eyJoZGlkIjoiMTg4NWRkMThmMzk1YTRlMWVjYjZhMTlkZDI0MTVmN2MiLCJ1c2VySWQiOiIyODk5NjM1NTEifQ==</vt:lpwstr>
  </property>
</Properties>
</file>