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24BB8B">
      <w:pPr>
        <w:jc w:val="left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附件</w:t>
      </w:r>
      <w:bookmarkStart w:id="3" w:name="_GoBack"/>
      <w:bookmarkEnd w:id="3"/>
      <w:r>
        <w:rPr>
          <w:rFonts w:hint="eastAsia" w:ascii="黑体" w:hAnsi="黑体" w:eastAsia="黑体"/>
          <w:sz w:val="30"/>
          <w:szCs w:val="30"/>
        </w:rPr>
        <w:t>3</w:t>
      </w:r>
    </w:p>
    <w:p w14:paraId="2C3B92B2">
      <w:pPr>
        <w:jc w:val="center"/>
        <w:rPr>
          <w:rFonts w:eastAsia="仿宋_GB2312"/>
        </w:rPr>
      </w:pPr>
    </w:p>
    <w:p w14:paraId="04779048">
      <w:pPr>
        <w:jc w:val="center"/>
        <w:rPr>
          <w:rFonts w:eastAsia="仿宋_GB2312"/>
        </w:rPr>
      </w:pPr>
    </w:p>
    <w:p w14:paraId="79E6D6EB">
      <w:pPr>
        <w:jc w:val="center"/>
        <w:rPr>
          <w:rFonts w:eastAsia="仿宋_GB2312"/>
        </w:rPr>
      </w:pPr>
    </w:p>
    <w:p w14:paraId="27D0017D">
      <w:pPr>
        <w:jc w:val="center"/>
        <w:rPr>
          <w:rFonts w:ascii="方正小标宋简体" w:eastAsia="方正小标宋简体"/>
          <w:sz w:val="56"/>
        </w:rPr>
      </w:pPr>
      <w:r>
        <w:rPr>
          <w:rFonts w:hint="eastAsia" w:ascii="方正小标宋简体" w:eastAsia="方正小标宋简体"/>
          <w:sz w:val="56"/>
        </w:rPr>
        <w:t>国家体育总局武术运动管理中心</w:t>
      </w:r>
    </w:p>
    <w:p w14:paraId="71D5E5A9">
      <w:pPr>
        <w:jc w:val="center"/>
        <w:rPr>
          <w:rFonts w:ascii="方正小标宋简体" w:eastAsia="方正小标宋简体"/>
          <w:sz w:val="22"/>
        </w:rPr>
      </w:pPr>
      <w:r>
        <w:rPr>
          <w:rFonts w:hint="eastAsia" w:ascii="方正小标宋简体" w:eastAsia="方正小标宋简体"/>
          <w:sz w:val="56"/>
        </w:rPr>
        <w:t>赛事活动申办书</w:t>
      </w:r>
    </w:p>
    <w:p w14:paraId="35D868A6">
      <w:pPr>
        <w:jc w:val="center"/>
        <w:rPr>
          <w:rFonts w:eastAsia="黑体"/>
        </w:rPr>
      </w:pPr>
    </w:p>
    <w:p w14:paraId="4A3383A4">
      <w:pPr>
        <w:jc w:val="center"/>
        <w:rPr>
          <w:rFonts w:eastAsia="仿宋_GB2312"/>
        </w:rPr>
      </w:pPr>
    </w:p>
    <w:p w14:paraId="354E1487">
      <w:pPr>
        <w:jc w:val="center"/>
        <w:rPr>
          <w:rFonts w:eastAsia="仿宋_GB2312"/>
        </w:rPr>
      </w:pPr>
    </w:p>
    <w:p w14:paraId="0F7652BE">
      <w:pPr>
        <w:jc w:val="center"/>
        <w:rPr>
          <w:rFonts w:eastAsia="仿宋_GB2312"/>
        </w:rPr>
      </w:pPr>
    </w:p>
    <w:p w14:paraId="4950F261">
      <w:pPr>
        <w:jc w:val="center"/>
        <w:rPr>
          <w:rFonts w:eastAsia="仿宋_GB2312"/>
        </w:rPr>
      </w:pPr>
    </w:p>
    <w:p w14:paraId="416F4549">
      <w:pPr>
        <w:jc w:val="center"/>
        <w:rPr>
          <w:rFonts w:eastAsia="仿宋_GB2312"/>
        </w:rPr>
      </w:pPr>
    </w:p>
    <w:p w14:paraId="64C1D763">
      <w:pPr>
        <w:jc w:val="center"/>
        <w:rPr>
          <w:rFonts w:eastAsia="仿宋_GB2312"/>
        </w:rPr>
      </w:pPr>
    </w:p>
    <w:p w14:paraId="7B70D0F2">
      <w:pPr>
        <w:jc w:val="center"/>
        <w:rPr>
          <w:rFonts w:eastAsia="仿宋_GB2312"/>
        </w:rPr>
      </w:pPr>
    </w:p>
    <w:p w14:paraId="320CC7E7">
      <w:pPr>
        <w:jc w:val="center"/>
        <w:rPr>
          <w:rFonts w:eastAsia="仿宋_GB2312"/>
        </w:rPr>
      </w:pPr>
    </w:p>
    <w:p w14:paraId="2F5DC9A7">
      <w:pPr>
        <w:jc w:val="center"/>
        <w:rPr>
          <w:rFonts w:eastAsia="仿宋_GB2312"/>
          <w:sz w:val="20"/>
        </w:rPr>
      </w:pPr>
    </w:p>
    <w:p w14:paraId="3C0DD240">
      <w:pPr>
        <w:ind w:left="1575" w:leftChars="750"/>
        <w:rPr>
          <w:rFonts w:eastAsia="仿宋_GB2312"/>
          <w:sz w:val="24"/>
          <w:szCs w:val="28"/>
        </w:rPr>
      </w:pPr>
      <w:r>
        <w:rPr>
          <w:rFonts w:hint="eastAsia" w:eastAsia="仿宋_GB2312"/>
          <w:sz w:val="32"/>
        </w:rPr>
        <w:t>赛 事 名 称</w:t>
      </w:r>
      <w:r>
        <w:rPr>
          <w:rFonts w:hint="eastAsia" w:eastAsia="仿宋_GB2312"/>
          <w:sz w:val="28"/>
          <w:u w:val="single"/>
        </w:rPr>
        <w:t xml:space="preserve">                             </w:t>
      </w:r>
    </w:p>
    <w:p w14:paraId="7947BF22">
      <w:pPr>
        <w:jc w:val="center"/>
        <w:rPr>
          <w:rFonts w:eastAsia="仿宋_GB2312"/>
          <w:sz w:val="20"/>
        </w:rPr>
      </w:pPr>
    </w:p>
    <w:p w14:paraId="507C6C0B">
      <w:pPr>
        <w:ind w:left="1575" w:leftChars="750"/>
        <w:rPr>
          <w:rFonts w:eastAsia="仿宋_GB2312"/>
          <w:sz w:val="28"/>
          <w:u w:val="single"/>
        </w:rPr>
      </w:pPr>
      <w:r>
        <w:rPr>
          <w:rFonts w:hint="eastAsia" w:eastAsia="仿宋_GB2312"/>
          <w:spacing w:val="20"/>
          <w:sz w:val="32"/>
        </w:rPr>
        <w:t>赛事负责人</w:t>
      </w:r>
      <w:r>
        <w:rPr>
          <w:rFonts w:hint="eastAsia" w:eastAsia="仿宋_GB2312"/>
          <w:sz w:val="28"/>
          <w:u w:val="single"/>
        </w:rPr>
        <w:t xml:space="preserve">                             </w:t>
      </w:r>
    </w:p>
    <w:p w14:paraId="5049C307">
      <w:pPr>
        <w:ind w:left="1575" w:leftChars="750"/>
        <w:rPr>
          <w:rFonts w:eastAsia="仿宋_GB2312"/>
          <w:sz w:val="20"/>
          <w:u w:val="single"/>
        </w:rPr>
      </w:pPr>
    </w:p>
    <w:p w14:paraId="38CBC600">
      <w:pPr>
        <w:ind w:left="1575" w:leftChars="750"/>
        <w:rPr>
          <w:rFonts w:eastAsia="仿宋_GB2312"/>
          <w:sz w:val="28"/>
        </w:rPr>
      </w:pPr>
      <w:r>
        <w:rPr>
          <w:rFonts w:hint="eastAsia" w:eastAsia="仿宋_GB2312"/>
          <w:sz w:val="32"/>
        </w:rPr>
        <w:t>申 办 单 位</w:t>
      </w:r>
      <w:r>
        <w:rPr>
          <w:rFonts w:hint="eastAsia" w:eastAsia="仿宋_GB2312"/>
          <w:sz w:val="28"/>
          <w:u w:val="single"/>
        </w:rPr>
        <w:t xml:space="preserve">                             </w:t>
      </w:r>
      <w:r>
        <w:rPr>
          <w:rFonts w:hint="eastAsia" w:ascii="仿宋" w:hAnsi="仿宋" w:eastAsia="仿宋"/>
          <w:sz w:val="28"/>
        </w:rPr>
        <w:t>（盖章）</w:t>
      </w:r>
    </w:p>
    <w:p w14:paraId="7C77BB66">
      <w:pPr>
        <w:rPr>
          <w:rFonts w:eastAsia="仿宋_GB2312"/>
          <w:sz w:val="20"/>
        </w:rPr>
      </w:pPr>
    </w:p>
    <w:p w14:paraId="185D2A40">
      <w:pPr>
        <w:ind w:left="1575" w:leftChars="750"/>
        <w:rPr>
          <w:rFonts w:eastAsia="仿宋_GB2312"/>
          <w:sz w:val="28"/>
        </w:rPr>
      </w:pPr>
      <w:r>
        <w:rPr>
          <w:rFonts w:hint="eastAsia" w:eastAsia="仿宋_GB2312"/>
          <w:sz w:val="32"/>
        </w:rPr>
        <w:t>填</w:t>
      </w:r>
      <w:r>
        <w:rPr>
          <w:rFonts w:eastAsia="仿宋_GB2312"/>
          <w:sz w:val="32"/>
        </w:rPr>
        <w:t xml:space="preserve"> </w:t>
      </w:r>
      <w:r>
        <w:rPr>
          <w:rFonts w:hint="eastAsia" w:eastAsia="仿宋_GB2312"/>
          <w:sz w:val="32"/>
        </w:rPr>
        <w:t>表</w:t>
      </w:r>
      <w:r>
        <w:rPr>
          <w:rFonts w:eastAsia="仿宋_GB2312"/>
          <w:sz w:val="32"/>
        </w:rPr>
        <w:t xml:space="preserve"> </w:t>
      </w:r>
      <w:r>
        <w:rPr>
          <w:rFonts w:hint="eastAsia" w:eastAsia="仿宋_GB2312"/>
          <w:sz w:val="32"/>
        </w:rPr>
        <w:t>日</w:t>
      </w:r>
      <w:r>
        <w:rPr>
          <w:rFonts w:eastAsia="仿宋_GB2312"/>
          <w:sz w:val="32"/>
        </w:rPr>
        <w:t xml:space="preserve"> </w:t>
      </w:r>
      <w:r>
        <w:rPr>
          <w:rFonts w:hint="eastAsia" w:eastAsia="仿宋_GB2312"/>
          <w:sz w:val="32"/>
        </w:rPr>
        <w:t>期</w:t>
      </w:r>
      <w:r>
        <w:rPr>
          <w:rFonts w:hint="eastAsia" w:eastAsia="仿宋_GB2312"/>
          <w:sz w:val="28"/>
          <w:u w:val="single"/>
        </w:rPr>
        <w:t xml:space="preserve">                             </w:t>
      </w:r>
    </w:p>
    <w:p w14:paraId="492A85D5">
      <w:pPr>
        <w:jc w:val="center"/>
        <w:rPr>
          <w:rFonts w:eastAsia="仿宋_GB2312"/>
          <w:sz w:val="32"/>
        </w:rPr>
      </w:pPr>
    </w:p>
    <w:p w14:paraId="7F5D1923">
      <w:pPr>
        <w:jc w:val="center"/>
        <w:rPr>
          <w:rFonts w:eastAsia="仿宋_GB2312"/>
          <w:sz w:val="32"/>
        </w:rPr>
      </w:pPr>
    </w:p>
    <w:p w14:paraId="319A4EF9">
      <w:pPr>
        <w:jc w:val="center"/>
        <w:rPr>
          <w:rFonts w:eastAsia="仿宋_GB2312"/>
          <w:sz w:val="32"/>
        </w:rPr>
      </w:pPr>
    </w:p>
    <w:p w14:paraId="07D478A8">
      <w:pPr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国家体育总局武术运动管理中心编制</w:t>
      </w:r>
    </w:p>
    <w:p w14:paraId="7D258278">
      <w:pPr>
        <w:jc w:val="center"/>
        <w:rPr>
          <w:rFonts w:ascii="宋体" w:hAnsi="宋体"/>
          <w:sz w:val="32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7534"/>
      </w:tblGrid>
      <w:tr w14:paraId="7FCB2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9060" w:type="dxa"/>
            <w:gridSpan w:val="2"/>
            <w:shd w:val="clear" w:color="auto" w:fill="D8D8D8" w:themeFill="background1" w:themeFillShade="D9"/>
            <w:vAlign w:val="center"/>
          </w:tcPr>
          <w:p w14:paraId="230B33B3">
            <w:pPr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基本信息</w:t>
            </w:r>
          </w:p>
        </w:tc>
      </w:tr>
      <w:tr w14:paraId="485AC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2FDCB0FB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申办单位</w:t>
            </w:r>
          </w:p>
        </w:tc>
        <w:tc>
          <w:tcPr>
            <w:tcW w:w="7534" w:type="dxa"/>
            <w:vAlign w:val="center"/>
          </w:tcPr>
          <w:p w14:paraId="407E4CF3">
            <w:pPr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14151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5EE4ECA2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举办城市</w:t>
            </w:r>
          </w:p>
        </w:tc>
        <w:tc>
          <w:tcPr>
            <w:tcW w:w="7534" w:type="dxa"/>
            <w:vAlign w:val="center"/>
          </w:tcPr>
          <w:p w14:paraId="0F56E828">
            <w:pPr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15CA6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071ACA1F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举办时间</w:t>
            </w:r>
          </w:p>
        </w:tc>
        <w:tc>
          <w:tcPr>
            <w:tcW w:w="7534" w:type="dxa"/>
            <w:vAlign w:val="center"/>
          </w:tcPr>
          <w:p w14:paraId="29C8C215">
            <w:pPr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78094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11443D8E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经费保障</w:t>
            </w:r>
          </w:p>
        </w:tc>
        <w:tc>
          <w:tcPr>
            <w:tcW w:w="7534" w:type="dxa"/>
            <w:vAlign w:val="center"/>
          </w:tcPr>
          <w:p w14:paraId="576BBD84">
            <w:pPr>
              <w:spacing w:line="36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1.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总经费保障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万元，经费来源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</w:p>
          <w:p w14:paraId="01FA3D2B">
            <w:pPr>
              <w:spacing w:line="360" w:lineRule="auto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.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缴纳赛事技术指导和服务费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万元。</w:t>
            </w:r>
          </w:p>
        </w:tc>
      </w:tr>
      <w:tr w14:paraId="1BFD5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15EF3ED0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安保服务</w:t>
            </w:r>
          </w:p>
        </w:tc>
        <w:tc>
          <w:tcPr>
            <w:tcW w:w="7534" w:type="dxa"/>
            <w:vAlign w:val="center"/>
          </w:tcPr>
          <w:p w14:paraId="16497AEC">
            <w:pPr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7F9C7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61D40BCC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医疗服务</w:t>
            </w:r>
          </w:p>
        </w:tc>
        <w:tc>
          <w:tcPr>
            <w:tcW w:w="7534" w:type="dxa"/>
            <w:vAlign w:val="center"/>
          </w:tcPr>
          <w:p w14:paraId="1ED58001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110A8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30F227F2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办赛经验</w:t>
            </w:r>
          </w:p>
        </w:tc>
        <w:tc>
          <w:tcPr>
            <w:tcW w:w="7534" w:type="dxa"/>
            <w:vAlign w:val="center"/>
          </w:tcPr>
          <w:p w14:paraId="54F33379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13696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1526" w:type="dxa"/>
            <w:vMerge w:val="restart"/>
            <w:vAlign w:val="center"/>
          </w:tcPr>
          <w:p w14:paraId="5C70B076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联系方式</w:t>
            </w:r>
          </w:p>
        </w:tc>
        <w:tc>
          <w:tcPr>
            <w:tcW w:w="7534" w:type="dxa"/>
            <w:vAlign w:val="center"/>
          </w:tcPr>
          <w:p w14:paraId="6A2E75C8"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姓名：</w:t>
            </w:r>
          </w:p>
        </w:tc>
      </w:tr>
      <w:tr w14:paraId="6974D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526" w:type="dxa"/>
            <w:vMerge w:val="continue"/>
            <w:vAlign w:val="center"/>
          </w:tcPr>
          <w:p w14:paraId="4EBFD240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534" w:type="dxa"/>
            <w:vAlign w:val="center"/>
          </w:tcPr>
          <w:p w14:paraId="2FF1C73B"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职务：</w:t>
            </w:r>
          </w:p>
        </w:tc>
      </w:tr>
      <w:tr w14:paraId="4F1C9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526" w:type="dxa"/>
            <w:vMerge w:val="continue"/>
            <w:vAlign w:val="center"/>
          </w:tcPr>
          <w:p w14:paraId="43786F38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534" w:type="dxa"/>
            <w:vAlign w:val="center"/>
          </w:tcPr>
          <w:p w14:paraId="7E4F9BE5"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电话：</w:t>
            </w:r>
          </w:p>
        </w:tc>
      </w:tr>
    </w:tbl>
    <w:p w14:paraId="16E36438">
      <w:pPr>
        <w:ind w:firstLine="480" w:firstLineChars="200"/>
        <w:rPr>
          <w:rFonts w:ascii="黑体" w:hAnsi="黑体" w:eastAsia="黑体"/>
          <w:sz w:val="24"/>
          <w:szCs w:val="24"/>
        </w:rPr>
      </w:pPr>
    </w:p>
    <w:p w14:paraId="2C887663">
      <w:pPr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（续前页）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7534"/>
      </w:tblGrid>
      <w:tr w14:paraId="4D019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9060" w:type="dxa"/>
            <w:gridSpan w:val="2"/>
            <w:shd w:val="clear" w:color="auto" w:fill="D8D8D8" w:themeFill="background1" w:themeFillShade="D9"/>
            <w:vAlign w:val="center"/>
          </w:tcPr>
          <w:p w14:paraId="0A3276BB"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场馆信息</w:t>
            </w:r>
          </w:p>
        </w:tc>
      </w:tr>
      <w:tr w14:paraId="11DF4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8" w:hRule="atLeast"/>
        </w:trPr>
        <w:tc>
          <w:tcPr>
            <w:tcW w:w="1526" w:type="dxa"/>
            <w:vAlign w:val="center"/>
          </w:tcPr>
          <w:p w14:paraId="5031934B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竞赛场馆</w:t>
            </w:r>
          </w:p>
        </w:tc>
        <w:tc>
          <w:tcPr>
            <w:tcW w:w="7534" w:type="dxa"/>
          </w:tcPr>
          <w:p w14:paraId="18EC722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41E4D83A">
            <w:pPr>
              <w:ind w:firstLine="480" w:firstLineChars="200"/>
              <w:rPr>
                <w:rFonts w:ascii="仿宋" w:hAnsi="仿宋" w:eastAsia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1.名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称：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7D0911C9">
            <w:pPr>
              <w:ind w:firstLine="744" w:firstLineChars="310"/>
              <w:rPr>
                <w:rFonts w:ascii="仿宋" w:hAnsi="仿宋" w:eastAsia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地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址：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7014539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6E556053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2.最大容量：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个座位。</w:t>
            </w:r>
          </w:p>
          <w:p w14:paraId="56D8A9E4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F3A4EE8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3.是否有冷暖空调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</w:p>
          <w:p w14:paraId="50FA7368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bookmarkStart w:id="0" w:name="_Hlk523998793"/>
          </w:p>
          <w:p w14:paraId="3672E769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4.主要描述</w:t>
            </w:r>
          </w:p>
          <w:p w14:paraId="71247B49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（1）比赛场地</w:t>
            </w:r>
            <w:bookmarkStart w:id="1" w:name="_Hlk523297747"/>
            <w:r>
              <w:rPr>
                <w:rFonts w:hint="eastAsia" w:ascii="仿宋" w:hAnsi="仿宋" w:eastAsia="仿宋"/>
                <w:sz w:val="24"/>
                <w:szCs w:val="24"/>
              </w:rPr>
              <w:t>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</w:t>
            </w:r>
            <w:bookmarkEnd w:id="1"/>
            <w:r>
              <w:rPr>
                <w:rFonts w:hint="eastAsia" w:ascii="仿宋" w:hAnsi="仿宋" w:eastAsia="仿宋"/>
                <w:sz w:val="24"/>
                <w:szCs w:val="24"/>
              </w:rPr>
              <w:t xml:space="preserve"> ×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厘米。</w:t>
            </w:r>
          </w:p>
          <w:p w14:paraId="09D46F32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（2）比赛区域的垂直高度：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厘米。</w:t>
            </w:r>
          </w:p>
          <w:p w14:paraId="5153E42B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（3）比赛区域的垂直照度：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勒克斯。</w:t>
            </w:r>
          </w:p>
          <w:p w14:paraId="373503DB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（4）比赛区域的水平照度：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勒克斯。</w:t>
            </w:r>
          </w:p>
          <w:bookmarkEnd w:id="0"/>
          <w:p w14:paraId="332A45FB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7905CA94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5.交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通</w:t>
            </w:r>
          </w:p>
          <w:p w14:paraId="6E39956F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（1）距技术官员驻地：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酒店，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公里，约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分钟。</w:t>
            </w:r>
          </w:p>
          <w:p w14:paraId="146CE0B0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（2）距运动员驻地：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酒店，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公里，约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分钟。</w:t>
            </w:r>
          </w:p>
          <w:p w14:paraId="77CB88EB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536373FE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6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.功能用房</w:t>
            </w:r>
          </w:p>
          <w:p w14:paraId="2965C1F9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（更衣室、裁判员会议室、仲裁工作室、竞赛工作室等）</w:t>
            </w:r>
          </w:p>
          <w:p w14:paraId="3FCF3A1C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0BF5170C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5481D6CA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1419DC67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7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.音、视频播放系统相关数据</w:t>
            </w:r>
          </w:p>
          <w:p w14:paraId="3F2906CD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3F6C6D5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D36A37C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42A982D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.屏幕相关数据</w:t>
            </w:r>
          </w:p>
          <w:p w14:paraId="311CBECE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72EE6F0A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7F277BED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8CA1D7F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9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.场馆图片及布局图</w:t>
            </w:r>
          </w:p>
          <w:p w14:paraId="4026BAC9">
            <w:pPr>
              <w:ind w:firstLine="720" w:firstLineChars="3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（附后）</w:t>
            </w:r>
          </w:p>
          <w:p w14:paraId="135D0DBD">
            <w:pPr>
              <w:ind w:firstLine="720" w:firstLineChars="300"/>
              <w:rPr>
                <w:rFonts w:ascii="宋体" w:hAnsi="宋体" w:eastAsia="宋体"/>
                <w:sz w:val="24"/>
                <w:szCs w:val="24"/>
              </w:rPr>
            </w:pPr>
          </w:p>
          <w:p w14:paraId="73E4CC78">
            <w:pPr>
              <w:ind w:firstLine="720" w:firstLineChars="300"/>
              <w:rPr>
                <w:rFonts w:ascii="宋体" w:hAnsi="宋体" w:eastAsia="宋体"/>
                <w:sz w:val="24"/>
                <w:szCs w:val="24"/>
              </w:rPr>
            </w:pPr>
          </w:p>
          <w:p w14:paraId="2B851C5E">
            <w:pPr>
              <w:ind w:firstLine="720" w:firstLineChars="300"/>
              <w:rPr>
                <w:rFonts w:ascii="宋体" w:hAnsi="宋体" w:eastAsia="宋体"/>
                <w:sz w:val="24"/>
                <w:szCs w:val="24"/>
              </w:rPr>
            </w:pPr>
          </w:p>
          <w:p w14:paraId="6CDA6847">
            <w:pPr>
              <w:ind w:firstLine="720" w:firstLineChars="300"/>
              <w:rPr>
                <w:rFonts w:ascii="宋体" w:hAnsi="宋体" w:eastAsia="宋体"/>
                <w:sz w:val="24"/>
                <w:szCs w:val="24"/>
              </w:rPr>
            </w:pPr>
          </w:p>
        </w:tc>
      </w:tr>
    </w:tbl>
    <w:p w14:paraId="3EEC3940">
      <w:pPr>
        <w:rPr>
          <w:rFonts w:ascii="黑体" w:hAnsi="仿宋" w:eastAsia="黑体"/>
          <w:sz w:val="24"/>
          <w:szCs w:val="24"/>
        </w:rPr>
      </w:pPr>
      <w:r>
        <w:rPr>
          <w:rFonts w:hint="eastAsia" w:ascii="黑体" w:hAnsi="仿宋" w:eastAsia="黑体"/>
          <w:sz w:val="24"/>
          <w:szCs w:val="24"/>
        </w:rPr>
        <w:t>（续前页）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818"/>
      </w:tblGrid>
      <w:tr w14:paraId="09CC5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23" w:hRule="atLeast"/>
        </w:trPr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14:paraId="075D1AEE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训练场馆</w:t>
            </w:r>
          </w:p>
        </w:tc>
        <w:tc>
          <w:tcPr>
            <w:tcW w:w="7818" w:type="dxa"/>
            <w:tcBorders>
              <w:bottom w:val="single" w:color="auto" w:sz="4" w:space="0"/>
            </w:tcBorders>
          </w:tcPr>
          <w:p w14:paraId="19DEC54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1243CE3A">
            <w:pPr>
              <w:ind w:firstLine="480" w:firstLineChars="200"/>
              <w:rPr>
                <w:rFonts w:ascii="仿宋" w:hAnsi="仿宋" w:eastAsia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名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称：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4E4B43D6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DAE2B3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2.是否有冷暖空调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</w:p>
          <w:p w14:paraId="3C173F47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0DBD997B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主要描述</w:t>
            </w:r>
          </w:p>
          <w:p w14:paraId="3DB5C0C0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（1）比赛场地：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厘米 ×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厘米。</w:t>
            </w:r>
          </w:p>
          <w:p w14:paraId="09869313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（2）比赛区域的垂直高度：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厘米。</w:t>
            </w:r>
          </w:p>
          <w:p w14:paraId="406C10E7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（3）比赛区域的垂直照度：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勒克斯。</w:t>
            </w:r>
          </w:p>
          <w:p w14:paraId="5548CD33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（4）比赛区域的水平照度：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勒克斯。</w:t>
            </w:r>
          </w:p>
          <w:p w14:paraId="64F4F81D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4DF6187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距竞赛场地的距离、步行所需时间</w:t>
            </w:r>
          </w:p>
          <w:p w14:paraId="28AD4E96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62E350D2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1BACA277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8E17E21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5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功能用房</w:t>
            </w:r>
          </w:p>
          <w:p w14:paraId="0DB09C19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B6111F8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5A073D0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65FB3B59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6.场馆图片</w:t>
            </w:r>
          </w:p>
          <w:p w14:paraId="7220A084">
            <w:pPr>
              <w:ind w:firstLine="720" w:firstLineChars="3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（附后）。</w:t>
            </w:r>
          </w:p>
          <w:p w14:paraId="68BAEA54">
            <w:pPr>
              <w:rPr>
                <w:rFonts w:ascii="宋体" w:hAnsi="宋体" w:eastAsia="宋体"/>
                <w:sz w:val="24"/>
                <w:szCs w:val="24"/>
              </w:rPr>
            </w:pPr>
          </w:p>
          <w:p w14:paraId="3787BF24">
            <w:pPr>
              <w:rPr>
                <w:rFonts w:ascii="宋体" w:hAnsi="宋体" w:eastAsia="宋体"/>
                <w:sz w:val="24"/>
                <w:szCs w:val="24"/>
              </w:rPr>
            </w:pPr>
          </w:p>
          <w:p w14:paraId="65BC7473">
            <w:pPr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6D8C5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060" w:type="dxa"/>
            <w:gridSpan w:val="2"/>
            <w:shd w:val="clear" w:color="auto" w:fill="D8D8D8" w:themeFill="background1" w:themeFillShade="D9"/>
            <w:vAlign w:val="center"/>
          </w:tcPr>
          <w:p w14:paraId="7FD01A42"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住宿信息</w:t>
            </w:r>
          </w:p>
        </w:tc>
      </w:tr>
      <w:tr w14:paraId="70B41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1242" w:type="dxa"/>
            <w:vAlign w:val="center"/>
          </w:tcPr>
          <w:p w14:paraId="3BA7D653">
            <w:pPr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技术官员</w:t>
            </w:r>
          </w:p>
          <w:p w14:paraId="30D5F8B5">
            <w:pPr>
              <w:ind w:firstLine="240" w:firstLineChars="1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酒店</w:t>
            </w:r>
          </w:p>
        </w:tc>
        <w:tc>
          <w:tcPr>
            <w:tcW w:w="7818" w:type="dxa"/>
          </w:tcPr>
          <w:p w14:paraId="1BB30755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3E2CF79C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名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称：</w:t>
            </w:r>
            <w:bookmarkStart w:id="2" w:name="_Hlk524010925"/>
            <w:r>
              <w:rPr>
                <w:rFonts w:ascii="仿宋" w:hAnsi="仿宋" w:eastAsia="仿宋"/>
                <w:sz w:val="24"/>
                <w:szCs w:val="24"/>
              </w:rPr>
              <w:t xml:space="preserve">                     </w:t>
            </w:r>
            <w:bookmarkEnd w:id="2"/>
          </w:p>
          <w:p w14:paraId="5E23EA32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2DC67CB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地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址：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                 </w:t>
            </w:r>
          </w:p>
          <w:p w14:paraId="7C86923C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51A5108A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星  级：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                 </w:t>
            </w:r>
          </w:p>
          <w:p w14:paraId="44786B01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5AADDC47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距场馆：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公里，约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分钟。</w:t>
            </w:r>
          </w:p>
          <w:p w14:paraId="5AE8849B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5340EF8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5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房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间：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      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（标间、单间数量）</w:t>
            </w:r>
          </w:p>
          <w:p w14:paraId="592EFFB5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7B14A4C2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6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餐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厅：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                 </w:t>
            </w:r>
          </w:p>
          <w:p w14:paraId="620196CB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7202CE5F">
            <w:pPr>
              <w:ind w:firstLine="480" w:firstLineChars="200"/>
              <w:jc w:val="left"/>
              <w:rPr>
                <w:rFonts w:ascii="宋体" w:hAnsi="宋体" w:eastAsia="宋体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7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会议室：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                 </w:t>
            </w:r>
          </w:p>
        </w:tc>
      </w:tr>
    </w:tbl>
    <w:p w14:paraId="46EB6C0D">
      <w:pPr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（续前页）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818"/>
      </w:tblGrid>
      <w:tr w14:paraId="5971C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3" w:hRule="atLeast"/>
        </w:trPr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14:paraId="509D1A8B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运动队</w:t>
            </w:r>
          </w:p>
          <w:p w14:paraId="36102EF2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酒店</w:t>
            </w:r>
          </w:p>
        </w:tc>
        <w:tc>
          <w:tcPr>
            <w:tcW w:w="7818" w:type="dxa"/>
            <w:tcBorders>
              <w:bottom w:val="single" w:color="auto" w:sz="4" w:space="0"/>
            </w:tcBorders>
          </w:tcPr>
          <w:p w14:paraId="25E5DBB3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E2A1713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名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称：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2FC424D2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12C55BF1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地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址：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3864E340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116ED8A8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星  级：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647A66AB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46C18C75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距场馆：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公里，约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分钟。</w:t>
            </w:r>
          </w:p>
          <w:p w14:paraId="0A363248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C33BC76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5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房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间：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（标间、单间数量）</w:t>
            </w:r>
          </w:p>
          <w:p w14:paraId="47D1DF92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97AC2AC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6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餐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厅：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（可提供三餐的条件）</w:t>
            </w:r>
          </w:p>
          <w:p w14:paraId="558B2A22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6DC3889">
            <w:pPr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7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会议室：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</w:tc>
      </w:tr>
      <w:tr w14:paraId="20EDB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2"/>
            <w:shd w:val="clear" w:color="auto" w:fill="D8D8D8" w:themeFill="background1" w:themeFillShade="D9"/>
          </w:tcPr>
          <w:p w14:paraId="7CC4B200"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交通信息</w:t>
            </w:r>
          </w:p>
        </w:tc>
      </w:tr>
      <w:tr w14:paraId="0D6E4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2" w:hRule="atLeast"/>
        </w:trPr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14:paraId="5A2B6D41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交通服务</w:t>
            </w:r>
          </w:p>
        </w:tc>
        <w:tc>
          <w:tcPr>
            <w:tcW w:w="7818" w:type="dxa"/>
            <w:tcBorders>
              <w:bottom w:val="single" w:color="auto" w:sz="4" w:space="0"/>
            </w:tcBorders>
          </w:tcPr>
          <w:p w14:paraId="4F0B2AAF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A714DC4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1．对运动队到达和离开提供的交通支持</w:t>
            </w:r>
          </w:p>
          <w:p w14:paraId="67C1625E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00E7AE42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314C1F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2．从机场/火车站到酒店距离及所需时间</w:t>
            </w:r>
          </w:p>
          <w:p w14:paraId="5E62E099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124F4326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0917CEDE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3．酒店到比赛场馆的班车运营计划</w:t>
            </w:r>
          </w:p>
          <w:p w14:paraId="7167DE9B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05CFBC0F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41B7F6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2"/>
            <w:shd w:val="clear" w:color="auto" w:fill="D8D8D8" w:themeFill="background1" w:themeFillShade="D9"/>
          </w:tcPr>
          <w:p w14:paraId="6650B837"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宣传信息</w:t>
            </w:r>
          </w:p>
        </w:tc>
      </w:tr>
      <w:tr w14:paraId="350E7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4" w:hRule="atLeast"/>
        </w:trPr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14:paraId="49751194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新闻宣传服务信息</w:t>
            </w:r>
          </w:p>
        </w:tc>
        <w:tc>
          <w:tcPr>
            <w:tcW w:w="7818" w:type="dxa"/>
            <w:tcBorders>
              <w:bottom w:val="single" w:color="auto" w:sz="4" w:space="0"/>
            </w:tcBorders>
          </w:tcPr>
          <w:p w14:paraId="2B304923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603D317">
            <w:pPr>
              <w:spacing w:line="4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成立赛事宣传部门，制定赛事宣传工作方案。</w:t>
            </w:r>
          </w:p>
          <w:p w14:paraId="0E617282">
            <w:pPr>
              <w:spacing w:line="4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赛事宣传经费预算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万元。</w:t>
            </w:r>
          </w:p>
          <w:p w14:paraId="6CB3F0C6">
            <w:pPr>
              <w:spacing w:line="4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赛事宣传报道的新闻媒体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家。</w:t>
            </w:r>
          </w:p>
          <w:p w14:paraId="0F05D3FA">
            <w:pPr>
              <w:spacing w:line="4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赛场观众观赛人数预计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万人。</w:t>
            </w:r>
          </w:p>
          <w:p w14:paraId="1F951334">
            <w:pPr>
              <w:spacing w:line="400" w:lineRule="exact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5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赛事宣传受众群体预计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万人。</w:t>
            </w:r>
          </w:p>
        </w:tc>
      </w:tr>
    </w:tbl>
    <w:p w14:paraId="5AD54BBB">
      <w:pPr>
        <w:rPr>
          <w:rFonts w:ascii="仿宋" w:hAnsi="仿宋" w:eastAsia="仿宋"/>
          <w:sz w:val="8"/>
          <w:szCs w:val="28"/>
        </w:rPr>
      </w:pPr>
    </w:p>
    <w:sectPr>
      <w:footerReference r:id="rId3" w:type="default"/>
      <w:footerReference r:id="rId4" w:type="even"/>
      <w:pgSz w:w="11906" w:h="16838"/>
      <w:pgMar w:top="1871" w:right="1531" w:bottom="1871" w:left="1531" w:header="851" w:footer="992" w:gutter="0"/>
      <w:pgNumType w:start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ADC426">
    <w:pPr>
      <w:pStyle w:val="4"/>
      <w:ind w:right="460"/>
      <w:jc w:val="right"/>
      <w:rPr>
        <w:rFonts w:ascii="宋体" w:hAnsi="宋体" w:eastAsia="宋体"/>
        <w:sz w:val="28"/>
      </w:rPr>
    </w:pPr>
    <w:r>
      <w:rPr>
        <w:rFonts w:hint="eastAsia" w:ascii="宋体" w:hAnsi="宋体" w:eastAsia="宋体"/>
        <w:sz w:val="28"/>
      </w:rPr>
      <w:t>—</w:t>
    </w:r>
    <w:sdt>
      <w:sdtPr>
        <w:rPr>
          <w:rFonts w:ascii="宋体" w:hAnsi="宋体" w:eastAsia="宋体"/>
          <w:sz w:val="28"/>
        </w:rPr>
        <w:id w:val="1915898959"/>
        <w:docPartObj>
          <w:docPartGallery w:val="AutoText"/>
        </w:docPartObj>
      </w:sdtPr>
      <w:sdtEndPr>
        <w:rPr>
          <w:rFonts w:ascii="宋体" w:hAnsi="宋体" w:eastAsia="宋体"/>
          <w:sz w:val="28"/>
        </w:rPr>
      </w:sdtEndPr>
      <w:sdtContent>
        <w:r>
          <w:rPr>
            <w:rFonts w:ascii="宋体" w:hAnsi="宋体" w:eastAsia="宋体"/>
            <w:sz w:val="28"/>
          </w:rPr>
          <w:t xml:space="preserve"> </w:t>
        </w:r>
        <w:r>
          <w:rPr>
            <w:rFonts w:ascii="宋体" w:hAnsi="宋体" w:eastAsia="宋体"/>
            <w:sz w:val="28"/>
          </w:rPr>
          <w:fldChar w:fldCharType="begin"/>
        </w:r>
        <w:r>
          <w:rPr>
            <w:rFonts w:ascii="宋体" w:hAnsi="宋体" w:eastAsia="宋体"/>
            <w:sz w:val="28"/>
          </w:rPr>
          <w:instrText xml:space="preserve">PAGE   \* MERGEFORMAT</w:instrText>
        </w:r>
        <w:r>
          <w:rPr>
            <w:rFonts w:ascii="宋体" w:hAnsi="宋体" w:eastAsia="宋体"/>
            <w:sz w:val="28"/>
          </w:rPr>
          <w:fldChar w:fldCharType="separate"/>
        </w:r>
        <w:r>
          <w:rPr>
            <w:rFonts w:ascii="宋体" w:hAnsi="宋体" w:eastAsia="宋体"/>
            <w:sz w:val="28"/>
          </w:rPr>
          <w:t>3</w:t>
        </w:r>
        <w:r>
          <w:rPr>
            <w:rFonts w:ascii="宋体" w:hAnsi="宋体" w:eastAsia="宋体"/>
            <w:sz w:val="28"/>
          </w:rPr>
          <w:fldChar w:fldCharType="end"/>
        </w:r>
      </w:sdtContent>
    </w:sdt>
    <w:r>
      <w:rPr>
        <w:rFonts w:ascii="宋体" w:hAnsi="宋体" w:eastAsia="宋体"/>
        <w:sz w:val="28"/>
      </w:rPr>
      <w:t xml:space="preserve"> </w:t>
    </w:r>
    <w:r>
      <w:rPr>
        <w:rFonts w:hint="eastAsia" w:ascii="宋体" w:hAnsi="宋体" w:eastAsia="宋体"/>
        <w:sz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2D2DCE">
    <w:pPr>
      <w:pStyle w:val="4"/>
      <w:ind w:firstLine="280" w:firstLineChars="100"/>
      <w:rPr>
        <w:rFonts w:ascii="宋体" w:hAnsi="宋体" w:eastAsia="宋体"/>
        <w:sz w:val="28"/>
        <w:szCs w:val="28"/>
      </w:rPr>
    </w:pPr>
    <w:r>
      <w:rPr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</w:rPr>
      <w:t>4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ascii="宋体" w:hAnsi="宋体" w:eastAsia="宋体"/>
        <w:sz w:val="28"/>
        <w:szCs w:val="28"/>
      </w:rPr>
      <w:t xml:space="preserve"> </w:t>
    </w:r>
    <w:r>
      <w:rPr>
        <w:rFonts w:hint="eastAsia" w:ascii="宋体" w:hAnsi="宋体" w:eastAsia="宋体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AA1"/>
    <w:rsid w:val="0000309E"/>
    <w:rsid w:val="00016B1C"/>
    <w:rsid w:val="00027648"/>
    <w:rsid w:val="00041214"/>
    <w:rsid w:val="0006364B"/>
    <w:rsid w:val="00070E62"/>
    <w:rsid w:val="00074026"/>
    <w:rsid w:val="00087CBF"/>
    <w:rsid w:val="000A4C2B"/>
    <w:rsid w:val="000D0B69"/>
    <w:rsid w:val="000E6D37"/>
    <w:rsid w:val="00105DE5"/>
    <w:rsid w:val="00116C3B"/>
    <w:rsid w:val="001328E4"/>
    <w:rsid w:val="001374ED"/>
    <w:rsid w:val="00160717"/>
    <w:rsid w:val="00162E3F"/>
    <w:rsid w:val="001646E5"/>
    <w:rsid w:val="00170BD1"/>
    <w:rsid w:val="0017695A"/>
    <w:rsid w:val="00181091"/>
    <w:rsid w:val="00182CBE"/>
    <w:rsid w:val="001853CE"/>
    <w:rsid w:val="001A0A89"/>
    <w:rsid w:val="001A320C"/>
    <w:rsid w:val="001C4232"/>
    <w:rsid w:val="001C5EAC"/>
    <w:rsid w:val="001D114F"/>
    <w:rsid w:val="001D547D"/>
    <w:rsid w:val="001E2449"/>
    <w:rsid w:val="001F23AF"/>
    <w:rsid w:val="00203EEB"/>
    <w:rsid w:val="00213B28"/>
    <w:rsid w:val="00216A2C"/>
    <w:rsid w:val="00227300"/>
    <w:rsid w:val="00264AB6"/>
    <w:rsid w:val="002709D3"/>
    <w:rsid w:val="00273040"/>
    <w:rsid w:val="002A082E"/>
    <w:rsid w:val="002A0AD4"/>
    <w:rsid w:val="002A1BC0"/>
    <w:rsid w:val="002A2545"/>
    <w:rsid w:val="002B0AB5"/>
    <w:rsid w:val="002B5E4E"/>
    <w:rsid w:val="002D4F58"/>
    <w:rsid w:val="002D5160"/>
    <w:rsid w:val="002E6A9D"/>
    <w:rsid w:val="00312688"/>
    <w:rsid w:val="003139C6"/>
    <w:rsid w:val="00325156"/>
    <w:rsid w:val="00337DF2"/>
    <w:rsid w:val="00344B75"/>
    <w:rsid w:val="00345E2D"/>
    <w:rsid w:val="00350104"/>
    <w:rsid w:val="003667BA"/>
    <w:rsid w:val="003822D1"/>
    <w:rsid w:val="0039752B"/>
    <w:rsid w:val="003B0EDF"/>
    <w:rsid w:val="003C0D3D"/>
    <w:rsid w:val="003C7A79"/>
    <w:rsid w:val="003C7E20"/>
    <w:rsid w:val="003D478F"/>
    <w:rsid w:val="003D5919"/>
    <w:rsid w:val="003D788D"/>
    <w:rsid w:val="003F67FE"/>
    <w:rsid w:val="0042351D"/>
    <w:rsid w:val="00431160"/>
    <w:rsid w:val="00434C8F"/>
    <w:rsid w:val="00450CBE"/>
    <w:rsid w:val="00467A6E"/>
    <w:rsid w:val="00470563"/>
    <w:rsid w:val="0047294B"/>
    <w:rsid w:val="004807DA"/>
    <w:rsid w:val="00494850"/>
    <w:rsid w:val="004A11EA"/>
    <w:rsid w:val="004A6B16"/>
    <w:rsid w:val="004B0A06"/>
    <w:rsid w:val="004D4D1E"/>
    <w:rsid w:val="004D6CB4"/>
    <w:rsid w:val="004E1905"/>
    <w:rsid w:val="004F0F01"/>
    <w:rsid w:val="00512081"/>
    <w:rsid w:val="005128C8"/>
    <w:rsid w:val="005129FB"/>
    <w:rsid w:val="005155ED"/>
    <w:rsid w:val="0051642E"/>
    <w:rsid w:val="0053009A"/>
    <w:rsid w:val="00536225"/>
    <w:rsid w:val="00543074"/>
    <w:rsid w:val="00546F10"/>
    <w:rsid w:val="00557119"/>
    <w:rsid w:val="00575B74"/>
    <w:rsid w:val="00582350"/>
    <w:rsid w:val="00585AB2"/>
    <w:rsid w:val="005D0D86"/>
    <w:rsid w:val="005D3543"/>
    <w:rsid w:val="005E0A16"/>
    <w:rsid w:val="005E13C9"/>
    <w:rsid w:val="005F32A2"/>
    <w:rsid w:val="005F51B9"/>
    <w:rsid w:val="00601013"/>
    <w:rsid w:val="00604556"/>
    <w:rsid w:val="006061AD"/>
    <w:rsid w:val="00606289"/>
    <w:rsid w:val="0060763F"/>
    <w:rsid w:val="00616F1A"/>
    <w:rsid w:val="00621307"/>
    <w:rsid w:val="00633C95"/>
    <w:rsid w:val="00650CF5"/>
    <w:rsid w:val="00667B88"/>
    <w:rsid w:val="00673FA0"/>
    <w:rsid w:val="00674A64"/>
    <w:rsid w:val="006831AA"/>
    <w:rsid w:val="00683EE8"/>
    <w:rsid w:val="00685E0A"/>
    <w:rsid w:val="006C0442"/>
    <w:rsid w:val="006E4FC7"/>
    <w:rsid w:val="006F0CB6"/>
    <w:rsid w:val="006F39F9"/>
    <w:rsid w:val="006F4FC8"/>
    <w:rsid w:val="006F7AA1"/>
    <w:rsid w:val="00704667"/>
    <w:rsid w:val="00707D3E"/>
    <w:rsid w:val="00714A08"/>
    <w:rsid w:val="00717E07"/>
    <w:rsid w:val="00732E2C"/>
    <w:rsid w:val="007333F3"/>
    <w:rsid w:val="00740FA9"/>
    <w:rsid w:val="00744C4E"/>
    <w:rsid w:val="00747C02"/>
    <w:rsid w:val="00753096"/>
    <w:rsid w:val="00767523"/>
    <w:rsid w:val="007676BC"/>
    <w:rsid w:val="0077098A"/>
    <w:rsid w:val="00782914"/>
    <w:rsid w:val="007B5C56"/>
    <w:rsid w:val="007C120A"/>
    <w:rsid w:val="007D1C16"/>
    <w:rsid w:val="007D4925"/>
    <w:rsid w:val="007D584E"/>
    <w:rsid w:val="007D64FF"/>
    <w:rsid w:val="007E3112"/>
    <w:rsid w:val="007E45C1"/>
    <w:rsid w:val="008004DB"/>
    <w:rsid w:val="00800ADC"/>
    <w:rsid w:val="0080419F"/>
    <w:rsid w:val="008318F8"/>
    <w:rsid w:val="008341D2"/>
    <w:rsid w:val="00865B6C"/>
    <w:rsid w:val="00865B90"/>
    <w:rsid w:val="008839F2"/>
    <w:rsid w:val="008B082F"/>
    <w:rsid w:val="008E4737"/>
    <w:rsid w:val="008E57F0"/>
    <w:rsid w:val="00902026"/>
    <w:rsid w:val="009041B4"/>
    <w:rsid w:val="00945634"/>
    <w:rsid w:val="009476A5"/>
    <w:rsid w:val="0095513B"/>
    <w:rsid w:val="00955CB8"/>
    <w:rsid w:val="0098111A"/>
    <w:rsid w:val="009833D5"/>
    <w:rsid w:val="009A3ADC"/>
    <w:rsid w:val="009A6431"/>
    <w:rsid w:val="009B69E5"/>
    <w:rsid w:val="009C7922"/>
    <w:rsid w:val="009D3142"/>
    <w:rsid w:val="009E6388"/>
    <w:rsid w:val="009F2FE6"/>
    <w:rsid w:val="00A135B8"/>
    <w:rsid w:val="00A16104"/>
    <w:rsid w:val="00A4109D"/>
    <w:rsid w:val="00A41CAC"/>
    <w:rsid w:val="00A4627E"/>
    <w:rsid w:val="00A66499"/>
    <w:rsid w:val="00A84300"/>
    <w:rsid w:val="00A85E99"/>
    <w:rsid w:val="00A87D52"/>
    <w:rsid w:val="00A94E7C"/>
    <w:rsid w:val="00AA553E"/>
    <w:rsid w:val="00AB1128"/>
    <w:rsid w:val="00AB2D80"/>
    <w:rsid w:val="00AC257A"/>
    <w:rsid w:val="00AF50FD"/>
    <w:rsid w:val="00B27CD6"/>
    <w:rsid w:val="00B3383C"/>
    <w:rsid w:val="00B34EFA"/>
    <w:rsid w:val="00B9107A"/>
    <w:rsid w:val="00BA10B4"/>
    <w:rsid w:val="00BA5543"/>
    <w:rsid w:val="00BC1107"/>
    <w:rsid w:val="00BC51F1"/>
    <w:rsid w:val="00BE521F"/>
    <w:rsid w:val="00BE77A9"/>
    <w:rsid w:val="00BF47B2"/>
    <w:rsid w:val="00C137E0"/>
    <w:rsid w:val="00C16374"/>
    <w:rsid w:val="00C21CBF"/>
    <w:rsid w:val="00C26568"/>
    <w:rsid w:val="00C27D95"/>
    <w:rsid w:val="00C37AD7"/>
    <w:rsid w:val="00C6034B"/>
    <w:rsid w:val="00C64C1B"/>
    <w:rsid w:val="00C857F4"/>
    <w:rsid w:val="00C97CFA"/>
    <w:rsid w:val="00CA43E2"/>
    <w:rsid w:val="00CD1A7F"/>
    <w:rsid w:val="00CE1A4E"/>
    <w:rsid w:val="00CE7CA3"/>
    <w:rsid w:val="00CF4BD0"/>
    <w:rsid w:val="00CF56E5"/>
    <w:rsid w:val="00D02BA3"/>
    <w:rsid w:val="00D03BF9"/>
    <w:rsid w:val="00D04038"/>
    <w:rsid w:val="00D15346"/>
    <w:rsid w:val="00D31400"/>
    <w:rsid w:val="00D75FC6"/>
    <w:rsid w:val="00D90C6E"/>
    <w:rsid w:val="00D9722C"/>
    <w:rsid w:val="00DB30ED"/>
    <w:rsid w:val="00DC7DC3"/>
    <w:rsid w:val="00DD54E8"/>
    <w:rsid w:val="00DE6073"/>
    <w:rsid w:val="00E23871"/>
    <w:rsid w:val="00E32A0B"/>
    <w:rsid w:val="00E421C5"/>
    <w:rsid w:val="00E449F5"/>
    <w:rsid w:val="00E5224B"/>
    <w:rsid w:val="00E63ECA"/>
    <w:rsid w:val="00E6467B"/>
    <w:rsid w:val="00E666C7"/>
    <w:rsid w:val="00E90643"/>
    <w:rsid w:val="00EA0197"/>
    <w:rsid w:val="00ED14D0"/>
    <w:rsid w:val="00ED36BD"/>
    <w:rsid w:val="00EE301B"/>
    <w:rsid w:val="00F22CAE"/>
    <w:rsid w:val="00F35315"/>
    <w:rsid w:val="00F36696"/>
    <w:rsid w:val="00F672BC"/>
    <w:rsid w:val="00F701C3"/>
    <w:rsid w:val="00F80AE5"/>
    <w:rsid w:val="00F85F3D"/>
    <w:rsid w:val="00FA2AD7"/>
    <w:rsid w:val="00FB04A4"/>
    <w:rsid w:val="00FB2D10"/>
    <w:rsid w:val="00FE13B2"/>
    <w:rsid w:val="00FE2BCB"/>
    <w:rsid w:val="00FE4937"/>
    <w:rsid w:val="00FE6D11"/>
    <w:rsid w:val="00FF14D7"/>
    <w:rsid w:val="6A7E4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日期 字符"/>
    <w:basedOn w:val="8"/>
    <w:link w:val="2"/>
    <w:semiHidden/>
    <w:qFormat/>
    <w:uiPriority w:val="99"/>
  </w:style>
  <w:style w:type="character" w:customStyle="1" w:styleId="13">
    <w:name w:val="批注框文本 字符"/>
    <w:basedOn w:val="8"/>
    <w:link w:val="3"/>
    <w:semiHidden/>
    <w:uiPriority w:val="99"/>
    <w:rPr>
      <w:sz w:val="18"/>
      <w:szCs w:val="18"/>
    </w:rPr>
  </w:style>
  <w:style w:type="character" w:customStyle="1" w:styleId="14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B835AC-5EAB-4399-8AEF-EBA47E2D75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Chinese Wushu Association</Company>
  <Pages>5</Pages>
  <Words>743</Words>
  <Characters>781</Characters>
  <Lines>11</Lines>
  <Paragraphs>3</Paragraphs>
  <TotalTime>1891</TotalTime>
  <ScaleCrop>false</ScaleCrop>
  <LinksUpToDate>false</LinksUpToDate>
  <CharactersWithSpaces>1461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2017-03-29T06:40:00Z</dcterms:created>
  <dc:creator>JIN Xiaobing</dc:creator>
  <cp:lastModifiedBy>WPS_301425718</cp:lastModifiedBy>
  <cp:lastPrinted>2025-12-25T01:25:00Z</cp:lastPrinted>
  <dcterms:modified xsi:type="dcterms:W3CDTF">2026-01-26T02:23:34Z</dcterms:modified>
  <cp:revision>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eyJoZGlkIjoiMWRkNjU3OGM2ZWZlODQwNTY4NTIwMzc3NDgwYzU3YTIiLCJ1c2VySWQiOiIzMDE0MjU3MTgifQ==</vt:lpwstr>
  </property>
  <property fmtid="{D5CDD505-2E9C-101B-9397-08002B2CF9AE}" pid="3" name="KSOProductBuildVer">
    <vt:lpwstr>2052-12.1.0.24034</vt:lpwstr>
  </property>
  <property fmtid="{D5CDD505-2E9C-101B-9397-08002B2CF9AE}" pid="4" name="ICV">
    <vt:lpwstr>8F4D2FE2CC574331A4B460385CC91C06_12</vt:lpwstr>
  </property>
</Properties>
</file>