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黑体" w:hAnsi="黑体" w:eastAsia="黑体" w:ascii="黑体"/>
          <w:sz w:val="32"/>
          <w:szCs w:val="32"/>
        </w:rPr>
        <w:jc w:val="left"/>
        <w:spacing w:lineRule="exact" w:line="400"/>
        <w:ind w:left="220"/>
      </w:pPr>
      <w:r>
        <w:pict>
          <v:group style="position:absolute;margin-left:143.9pt;margin-top:44.5pt;width:330.72pt;height:26.16pt;mso-position-horizontal-relative:page;mso-position-vertical-relative:paragraph;z-index:-283" coordorigin="2878,890" coordsize="6614,523">
            <v:shape type="#_x0000_t75" style="position:absolute;left:2878;top:890;width:931;height:523">
              <v:imagedata o:title="" r:id="rId4"/>
            </v:shape>
            <v:shape type="#_x0000_t75" style="position:absolute;left:3576;top:890;width:696;height:523">
              <v:imagedata o:title="" r:id="rId5"/>
            </v:shape>
            <v:shape type="#_x0000_t75" style="position:absolute;left:3925;top:890;width:926;height:523">
              <v:imagedata o:title="" r:id="rId6"/>
            </v:shape>
            <v:shape type="#_x0000_t75" style="position:absolute;left:4388;top:890;width:2317;height:523">
              <v:imagedata o:title="" r:id="rId7"/>
            </v:shape>
            <v:shape type="#_x0000_t75" style="position:absolute;left:6241;top:890;width:3251;height:523">
              <v:imagedata o:title="" r:id="rId8"/>
            </v:shape>
            <w10:wrap type="none"/>
          </v:group>
        </w:pict>
      </w:r>
      <w:r>
        <w:rPr>
          <w:rFonts w:cs="黑体" w:hAnsi="黑体" w:eastAsia="黑体" w:ascii="黑体"/>
          <w:spacing w:val="2"/>
          <w:w w:val="100"/>
          <w:position w:val="-4"/>
          <w:sz w:val="32"/>
          <w:szCs w:val="32"/>
        </w:rPr>
        <w:t>附件</w:t>
      </w:r>
      <w:r>
        <w:rPr>
          <w:rFonts w:cs="黑体" w:hAnsi="黑体" w:eastAsia="黑体" w:ascii="黑体"/>
          <w:spacing w:val="0"/>
          <w:w w:val="100"/>
          <w:position w:val="0"/>
          <w:sz w:val="32"/>
          <w:szCs w:val="3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9" w:lineRule="exact" w:line="220"/>
      </w:pPr>
      <w:r>
        <w:rPr>
          <w:sz w:val="22"/>
          <w:szCs w:val="22"/>
        </w:rPr>
      </w:r>
    </w:p>
    <w:tbl>
      <w:tblPr>
        <w:tblW w:w="0" w:type="auto"/>
        <w:tblLook w:val="01E0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30" w:hRule="exact"/>
        </w:trPr>
        <w:tc>
          <w:tcPr>
            <w:tcW w:w="8524" w:type="dxa"/>
            <w:gridSpan w:val="5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仿宋" w:hAnsi="仿宋" w:eastAsia="仿宋" w:ascii="仿宋"/>
                <w:sz w:val="28"/>
                <w:szCs w:val="28"/>
              </w:rPr>
              <w:jc w:val="left"/>
              <w:spacing w:lineRule="exact" w:line="320"/>
              <w:ind w:left="102"/>
            </w:pPr>
            <w:r>
              <w:rPr>
                <w:rFonts w:cs="黑体" w:hAnsi="黑体" w:eastAsia="黑体" w:ascii="黑体"/>
                <w:spacing w:val="24"/>
                <w:w w:val="100"/>
                <w:position w:val="-3"/>
                <w:sz w:val="28"/>
                <w:szCs w:val="28"/>
              </w:rPr>
              <w:t>报</w:t>
            </w:r>
            <w:r>
              <w:rPr>
                <w:rFonts w:cs="黑体" w:hAnsi="黑体" w:eastAsia="黑体" w:ascii="黑体"/>
                <w:spacing w:val="24"/>
                <w:w w:val="100"/>
                <w:position w:val="-3"/>
                <w:sz w:val="28"/>
                <w:szCs w:val="28"/>
              </w:rPr>
              <w:t>名</w:t>
            </w:r>
            <w:r>
              <w:rPr>
                <w:rFonts w:cs="黑体" w:hAnsi="黑体" w:eastAsia="黑体" w:ascii="黑体"/>
                <w:spacing w:val="24"/>
                <w:w w:val="100"/>
                <w:position w:val="-3"/>
                <w:sz w:val="28"/>
                <w:szCs w:val="28"/>
              </w:rPr>
              <w:t>班</w:t>
            </w:r>
            <w:r>
              <w:rPr>
                <w:rFonts w:cs="黑体" w:hAnsi="黑体" w:eastAsia="黑体" w:ascii="黑体"/>
                <w:spacing w:val="21"/>
                <w:w w:val="100"/>
                <w:position w:val="-3"/>
                <w:sz w:val="28"/>
                <w:szCs w:val="28"/>
              </w:rPr>
              <w:t>次</w:t>
            </w:r>
            <w:r>
              <w:rPr>
                <w:rFonts w:cs="黑体" w:hAnsi="黑体" w:eastAsia="黑体" w:ascii="黑体"/>
                <w:spacing w:val="25"/>
                <w:w w:val="100"/>
                <w:position w:val="-3"/>
                <w:sz w:val="28"/>
                <w:szCs w:val="28"/>
              </w:rPr>
              <w:t>：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□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武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术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套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路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教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练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员</w:t>
            </w:r>
            <w:r>
              <w:rPr>
                <w:rFonts w:cs="仿宋" w:hAnsi="仿宋" w:eastAsia="仿宋" w:ascii="仿宋"/>
                <w:spacing w:val="0"/>
                <w:w w:val="100"/>
                <w:position w:val="-3"/>
                <w:sz w:val="28"/>
                <w:szCs w:val="28"/>
              </w:rPr>
              <w:t>班</w:t>
            </w:r>
            <w:r>
              <w:rPr>
                <w:rFonts w:cs="仿宋" w:hAnsi="仿宋" w:eastAsia="仿宋" w:ascii="仿宋"/>
                <w:spacing w:val="0"/>
                <w:w w:val="100"/>
                <w:position w:val="-3"/>
                <w:sz w:val="28"/>
                <w:szCs w:val="28"/>
              </w:rPr>
              <w:t>   </w:t>
            </w:r>
            <w:r>
              <w:rPr>
                <w:rFonts w:cs="仿宋" w:hAnsi="仿宋" w:eastAsia="仿宋" w:ascii="仿宋"/>
                <w:spacing w:val="121"/>
                <w:w w:val="100"/>
                <w:position w:val="-3"/>
                <w:sz w:val="28"/>
                <w:szCs w:val="28"/>
              </w:rPr>
              <w:t> 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□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武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术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套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路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裁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判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员</w:t>
            </w:r>
            <w:r>
              <w:rPr>
                <w:rFonts w:cs="仿宋" w:hAnsi="仿宋" w:eastAsia="仿宋" w:ascii="仿宋"/>
                <w:spacing w:val="0"/>
                <w:w w:val="100"/>
                <w:position w:val="-3"/>
                <w:sz w:val="28"/>
                <w:szCs w:val="28"/>
              </w:rPr>
              <w:t>班</w:t>
            </w:r>
            <w:r>
              <w:rPr>
                <w:rFonts w:cs="仿宋" w:hAnsi="仿宋" w:eastAsia="仿宋" w:ascii="仿宋"/>
                <w:spacing w:val="0"/>
                <w:w w:val="100"/>
                <w:position w:val="0"/>
                <w:sz w:val="28"/>
                <w:szCs w:val="28"/>
              </w:rPr>
            </w:r>
          </w:p>
          <w:p>
            <w:pPr>
              <w:rPr>
                <w:rFonts w:cs="仿宋" w:hAnsi="仿宋" w:eastAsia="仿宋" w:ascii="仿宋"/>
                <w:sz w:val="28"/>
                <w:szCs w:val="28"/>
              </w:rPr>
              <w:jc w:val="left"/>
              <w:spacing w:lineRule="exact" w:line="360"/>
              <w:ind w:left="1621"/>
            </w:pP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□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武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术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散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打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教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练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员</w:t>
            </w:r>
            <w:r>
              <w:rPr>
                <w:rFonts w:cs="仿宋" w:hAnsi="仿宋" w:eastAsia="仿宋" w:ascii="仿宋"/>
                <w:spacing w:val="0"/>
                <w:w w:val="100"/>
                <w:position w:val="-3"/>
                <w:sz w:val="28"/>
                <w:szCs w:val="28"/>
              </w:rPr>
              <w:t>班</w:t>
            </w:r>
            <w:r>
              <w:rPr>
                <w:rFonts w:cs="仿宋" w:hAnsi="仿宋" w:eastAsia="仿宋" w:ascii="仿宋"/>
                <w:spacing w:val="0"/>
                <w:w w:val="100"/>
                <w:position w:val="-3"/>
                <w:sz w:val="28"/>
                <w:szCs w:val="28"/>
              </w:rPr>
              <w:t>   </w:t>
            </w:r>
            <w:r>
              <w:rPr>
                <w:rFonts w:cs="仿宋" w:hAnsi="仿宋" w:eastAsia="仿宋" w:ascii="仿宋"/>
                <w:spacing w:val="123"/>
                <w:w w:val="100"/>
                <w:position w:val="-3"/>
                <w:sz w:val="28"/>
                <w:szCs w:val="28"/>
              </w:rPr>
              <w:t> 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□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武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术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散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打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教</w:t>
            </w:r>
            <w:r>
              <w:rPr>
                <w:rFonts w:cs="仿宋" w:hAnsi="仿宋" w:eastAsia="仿宋" w:ascii="仿宋"/>
                <w:spacing w:val="24"/>
                <w:w w:val="100"/>
                <w:position w:val="-3"/>
                <w:sz w:val="28"/>
                <w:szCs w:val="28"/>
              </w:rPr>
              <w:t>练</w:t>
            </w:r>
            <w:r>
              <w:rPr>
                <w:rFonts w:cs="仿宋" w:hAnsi="仿宋" w:eastAsia="仿宋" w:ascii="仿宋"/>
                <w:spacing w:val="21"/>
                <w:w w:val="100"/>
                <w:position w:val="-3"/>
                <w:sz w:val="28"/>
                <w:szCs w:val="28"/>
              </w:rPr>
              <w:t>员</w:t>
            </w:r>
            <w:r>
              <w:rPr>
                <w:rFonts w:cs="仿宋" w:hAnsi="仿宋" w:eastAsia="仿宋" w:ascii="仿宋"/>
                <w:spacing w:val="0"/>
                <w:w w:val="100"/>
                <w:position w:val="-3"/>
                <w:sz w:val="28"/>
                <w:szCs w:val="28"/>
              </w:rPr>
              <w:t>班</w:t>
            </w:r>
            <w:r>
              <w:rPr>
                <w:rFonts w:cs="仿宋" w:hAnsi="仿宋" w:eastAsia="仿宋" w:ascii="仿宋"/>
                <w:spacing w:val="0"/>
                <w:w w:val="100"/>
                <w:position w:val="0"/>
                <w:sz w:val="28"/>
                <w:szCs w:val="28"/>
              </w:rPr>
            </w:r>
          </w:p>
        </w:tc>
      </w:tr>
      <w:tr>
        <w:trPr>
          <w:trHeight w:val="670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24"/>
            </w:pP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姓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   </w:t>
            </w:r>
            <w:r>
              <w:rPr>
                <w:rFonts w:cs="黑体" w:hAnsi="黑体" w:eastAsia="黑体" w:ascii="黑体"/>
                <w:spacing w:val="119"/>
                <w:w w:val="100"/>
                <w:sz w:val="28"/>
                <w:szCs w:val="28"/>
              </w:rPr>
              <w:t> 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名</w:t>
            </w:r>
          </w:p>
        </w:tc>
        <w:tc>
          <w:tcPr>
            <w:tcW w:w="1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1"/>
            </w:pP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性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   </w:t>
            </w:r>
            <w:r>
              <w:rPr>
                <w:rFonts w:cs="黑体" w:hAnsi="黑体" w:eastAsia="黑体" w:ascii="黑体"/>
                <w:spacing w:val="119"/>
                <w:w w:val="100"/>
                <w:sz w:val="28"/>
                <w:szCs w:val="28"/>
              </w:rPr>
              <w:t> 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别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39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仿宋" w:hAnsi="仿宋" w:eastAsia="仿宋" w:ascii="仿宋"/>
                <w:sz w:val="28"/>
                <w:szCs w:val="28"/>
              </w:rPr>
              <w:jc w:val="left"/>
              <w:ind w:left="580"/>
            </w:pP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（照片）</w:t>
            </w:r>
            <w:r>
              <w:rPr>
                <w:rFonts w:cs="仿宋" w:hAnsi="仿宋" w:eastAsia="仿宋" w:ascii="仿宋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3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24"/>
            </w:pP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民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   </w:t>
            </w:r>
            <w:r>
              <w:rPr>
                <w:rFonts w:cs="黑体" w:hAnsi="黑体" w:eastAsia="黑体" w:ascii="黑体"/>
                <w:spacing w:val="119"/>
                <w:w w:val="100"/>
                <w:sz w:val="28"/>
                <w:szCs w:val="28"/>
              </w:rPr>
              <w:t> 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族</w:t>
            </w:r>
          </w:p>
        </w:tc>
        <w:tc>
          <w:tcPr>
            <w:tcW w:w="1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1"/>
            </w:pP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籍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   </w:t>
            </w:r>
            <w:r>
              <w:rPr>
                <w:rFonts w:cs="黑体" w:hAnsi="黑体" w:eastAsia="黑体" w:ascii="黑体"/>
                <w:spacing w:val="119"/>
                <w:w w:val="100"/>
                <w:sz w:val="28"/>
                <w:szCs w:val="28"/>
              </w:rPr>
              <w:t> 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贯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391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37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41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政治面貌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41"/>
              <w:ind w:left="165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出生日期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391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3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运动等级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6"/>
                <w:szCs w:val="26"/>
              </w:rPr>
              <w:jc w:val="left"/>
              <w:spacing w:before="57"/>
              <w:ind w:left="133"/>
            </w:pPr>
            <w:r>
              <w:rPr>
                <w:rFonts w:cs="黑体" w:hAnsi="黑体" w:eastAsia="黑体" w:ascii="黑体"/>
                <w:spacing w:val="24"/>
                <w:w w:val="100"/>
                <w:sz w:val="26"/>
                <w:szCs w:val="26"/>
              </w:rPr>
              <w:t>职称</w:t>
            </w:r>
            <w:r>
              <w:rPr>
                <w:rFonts w:cs="黑体" w:hAnsi="黑体" w:eastAsia="黑体" w:ascii="黑体"/>
                <w:spacing w:val="12"/>
                <w:w w:val="100"/>
                <w:sz w:val="26"/>
                <w:szCs w:val="26"/>
              </w:rPr>
              <w:t>/</w:t>
            </w:r>
            <w:r>
              <w:rPr>
                <w:rFonts w:cs="黑体" w:hAnsi="黑体" w:eastAsia="黑体" w:ascii="黑体"/>
                <w:spacing w:val="26"/>
                <w:w w:val="100"/>
                <w:sz w:val="26"/>
                <w:szCs w:val="26"/>
              </w:rPr>
              <w:t>职务</w:t>
            </w:r>
            <w:r>
              <w:rPr>
                <w:rFonts w:cs="黑体" w:hAnsi="黑体" w:eastAsia="黑体" w:ascii="黑体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391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3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身份证号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607" w:type="dxa"/>
            <w:gridSpan w:val="3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391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3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毕业院校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998" w:type="dxa"/>
            <w:gridSpan w:val="4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/>
        </w:tc>
      </w:tr>
      <w:tr>
        <w:trPr>
          <w:trHeight w:val="63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24"/>
            </w:pP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专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   </w:t>
            </w:r>
            <w:r>
              <w:rPr>
                <w:rFonts w:cs="黑体" w:hAnsi="黑体" w:eastAsia="黑体" w:ascii="黑体"/>
                <w:spacing w:val="119"/>
                <w:w w:val="100"/>
                <w:sz w:val="28"/>
                <w:szCs w:val="28"/>
              </w:rPr>
              <w:t> 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业</w:t>
            </w:r>
          </w:p>
        </w:tc>
        <w:tc>
          <w:tcPr>
            <w:tcW w:w="30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1"/>
            </w:pP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专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   </w:t>
            </w:r>
            <w:r>
              <w:rPr>
                <w:rFonts w:cs="黑体" w:hAnsi="黑体" w:eastAsia="黑体" w:ascii="黑体"/>
                <w:spacing w:val="119"/>
                <w:w w:val="100"/>
                <w:sz w:val="28"/>
                <w:szCs w:val="28"/>
              </w:rPr>
              <w:t> 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项</w:t>
            </w:r>
          </w:p>
        </w:tc>
        <w:tc>
          <w:tcPr>
            <w:tcW w:w="2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3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联系方式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30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1"/>
            </w:pP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邮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   </w:t>
            </w:r>
            <w:r>
              <w:rPr>
                <w:rFonts w:cs="黑体" w:hAnsi="黑体" w:eastAsia="黑体" w:ascii="黑体"/>
                <w:spacing w:val="119"/>
                <w:w w:val="100"/>
                <w:sz w:val="28"/>
                <w:szCs w:val="28"/>
              </w:rPr>
              <w:t> 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  <w:t>箱</w:t>
            </w:r>
          </w:p>
        </w:tc>
        <w:tc>
          <w:tcPr>
            <w:tcW w:w="2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36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40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执教项目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998" w:type="dxa"/>
            <w:gridSpan w:val="4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3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工作单位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99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3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通讯地址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99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63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before="38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抵达时间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99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仿宋" w:hAnsi="仿宋" w:eastAsia="仿宋" w:ascii="仿宋"/>
                <w:sz w:val="28"/>
                <w:szCs w:val="28"/>
              </w:rPr>
              <w:jc w:val="left"/>
              <w:spacing w:before="38"/>
              <w:ind w:left="102"/>
            </w:pP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请</w:t>
            </w: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预</w:t>
            </w: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估</w:t>
            </w:r>
            <w:r>
              <w:rPr>
                <w:rFonts w:cs="仿宋" w:hAnsi="仿宋" w:eastAsia="仿宋" w:ascii="仿宋"/>
                <w:spacing w:val="21"/>
                <w:w w:val="100"/>
                <w:sz w:val="28"/>
                <w:szCs w:val="28"/>
              </w:rPr>
              <w:t>抵</w:t>
            </w: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达</w:t>
            </w: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报</w:t>
            </w:r>
            <w:r>
              <w:rPr>
                <w:rFonts w:cs="仿宋" w:hAnsi="仿宋" w:eastAsia="仿宋" w:ascii="仿宋"/>
                <w:spacing w:val="21"/>
                <w:w w:val="100"/>
                <w:sz w:val="28"/>
                <w:szCs w:val="28"/>
              </w:rPr>
              <w:t>到</w:t>
            </w:r>
            <w:r>
              <w:rPr>
                <w:rFonts w:cs="仿宋" w:hAnsi="仿宋" w:eastAsia="仿宋" w:ascii="仿宋"/>
                <w:spacing w:val="21"/>
                <w:w w:val="100"/>
                <w:sz w:val="28"/>
                <w:szCs w:val="28"/>
              </w:rPr>
              <w:t>处</w:t>
            </w: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的</w:t>
            </w: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时</w:t>
            </w: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间</w:t>
            </w:r>
            <w:r>
              <w:rPr>
                <w:rFonts w:cs="仿宋" w:hAnsi="仿宋" w:eastAsia="仿宋" w:ascii="仿宋"/>
                <w:spacing w:val="-84"/>
                <w:w w:val="100"/>
                <w:sz w:val="28"/>
                <w:szCs w:val="28"/>
              </w:rPr>
              <w:t>，</w:t>
            </w: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例</w:t>
            </w:r>
            <w:r>
              <w:rPr>
                <w:rFonts w:cs="仿宋" w:hAnsi="仿宋" w:eastAsia="仿宋" w:ascii="仿宋"/>
                <w:spacing w:val="-76"/>
                <w:w w:val="100"/>
                <w:sz w:val="28"/>
                <w:szCs w:val="28"/>
              </w:rPr>
              <w:t>：</w:t>
            </w:r>
            <w:r>
              <w:rPr>
                <w:rFonts w:cs="仿宋" w:hAnsi="仿宋" w:eastAsia="仿宋" w:ascii="仿宋"/>
                <w:spacing w:val="0"/>
                <w:w w:val="100"/>
                <w:sz w:val="28"/>
                <w:szCs w:val="28"/>
              </w:rPr>
              <w:t>6</w:t>
            </w:r>
            <w:r>
              <w:rPr>
                <w:rFonts w:cs="仿宋" w:hAnsi="仿宋" w:eastAsia="仿宋" w:ascii="仿宋"/>
                <w:spacing w:val="-55"/>
                <w:w w:val="100"/>
                <w:sz w:val="28"/>
                <w:szCs w:val="28"/>
              </w:rPr>
              <w:t> </w:t>
            </w:r>
            <w:r>
              <w:rPr>
                <w:rFonts w:cs="仿宋" w:hAnsi="仿宋" w:eastAsia="仿宋" w:ascii="仿宋"/>
                <w:spacing w:val="0"/>
                <w:w w:val="100"/>
                <w:sz w:val="28"/>
                <w:szCs w:val="28"/>
              </w:rPr>
              <w:t>月</w:t>
            </w:r>
            <w:r>
              <w:rPr>
                <w:rFonts w:cs="仿宋" w:hAnsi="仿宋" w:eastAsia="仿宋" w:ascii="仿宋"/>
                <w:spacing w:val="-39"/>
                <w:w w:val="100"/>
                <w:sz w:val="28"/>
                <w:szCs w:val="28"/>
              </w:rPr>
              <w:t> </w:t>
            </w:r>
            <w:r>
              <w:rPr>
                <w:rFonts w:cs="仿宋" w:hAnsi="仿宋" w:eastAsia="仿宋" w:ascii="仿宋"/>
                <w:spacing w:val="8"/>
                <w:w w:val="100"/>
                <w:sz w:val="28"/>
                <w:szCs w:val="28"/>
              </w:rPr>
              <w:t>2</w:t>
            </w:r>
            <w:r>
              <w:rPr>
                <w:rFonts w:cs="仿宋" w:hAnsi="仿宋" w:eastAsia="仿宋" w:ascii="仿宋"/>
                <w:spacing w:val="0"/>
                <w:w w:val="100"/>
                <w:sz w:val="28"/>
                <w:szCs w:val="28"/>
              </w:rPr>
              <w:t>7</w:t>
            </w:r>
            <w:r>
              <w:rPr>
                <w:rFonts w:cs="仿宋" w:hAnsi="仿宋" w:eastAsia="仿宋" w:ascii="仿宋"/>
                <w:spacing w:val="-52"/>
                <w:w w:val="100"/>
                <w:sz w:val="28"/>
                <w:szCs w:val="28"/>
              </w:rPr>
              <w:t> </w:t>
            </w:r>
            <w:r>
              <w:rPr>
                <w:rFonts w:cs="仿宋" w:hAnsi="仿宋" w:eastAsia="仿宋" w:ascii="仿宋"/>
                <w:spacing w:val="24"/>
                <w:w w:val="100"/>
                <w:sz w:val="28"/>
                <w:szCs w:val="28"/>
              </w:rPr>
              <w:t>日上</w:t>
            </w:r>
            <w:r>
              <w:rPr>
                <w:rFonts w:cs="仿宋" w:hAnsi="仿宋" w:eastAsia="仿宋" w:ascii="仿宋"/>
                <w:spacing w:val="0"/>
                <w:w w:val="100"/>
                <w:sz w:val="28"/>
                <w:szCs w:val="28"/>
              </w:rPr>
              <w:t>午</w:t>
            </w:r>
            <w:r>
              <w:rPr>
                <w:rFonts w:cs="仿宋" w:hAnsi="仿宋" w:eastAsia="仿宋" w:ascii="仿宋"/>
                <w:spacing w:val="-39"/>
                <w:w w:val="100"/>
                <w:sz w:val="28"/>
                <w:szCs w:val="28"/>
              </w:rPr>
              <w:t> </w:t>
            </w:r>
            <w:r>
              <w:rPr>
                <w:rFonts w:cs="仿宋" w:hAnsi="仿宋" w:eastAsia="仿宋" w:ascii="仿宋"/>
                <w:spacing w:val="11"/>
                <w:w w:val="100"/>
                <w:sz w:val="28"/>
                <w:szCs w:val="28"/>
              </w:rPr>
              <w:t>10:00</w:t>
            </w:r>
            <w:r>
              <w:rPr>
                <w:rFonts w:cs="仿宋" w:hAnsi="仿宋" w:eastAsia="仿宋" w:ascii="仿宋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358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2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ind w:left="148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工作经历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99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仿宋" w:hAnsi="仿宋" w:eastAsia="仿宋" w:ascii="仿宋"/>
          <w:sz w:val="32"/>
          <w:szCs w:val="32"/>
        </w:rPr>
        <w:jc w:val="right"/>
        <w:spacing w:lineRule="exact" w:line="360"/>
        <w:ind w:right="218"/>
        <w:sectPr>
          <w:pgSz w:w="11920" w:h="16840"/>
          <w:pgMar w:top="1480" w:bottom="280" w:left="1580" w:right="1580"/>
        </w:sectPr>
      </w:pPr>
      <w:r>
        <w:rPr>
          <w:rFonts w:cs="仿宋" w:hAnsi="仿宋" w:eastAsia="仿宋" w:ascii="仿宋"/>
          <w:spacing w:val="0"/>
          <w:w w:val="100"/>
          <w:position w:val="-3"/>
          <w:sz w:val="32"/>
          <w:szCs w:val="32"/>
        </w:rPr>
        <w:t>—</w:t>
      </w:r>
      <w:r>
        <w:rPr>
          <w:rFonts w:cs="仿宋" w:hAnsi="仿宋" w:eastAsia="仿宋" w:ascii="仿宋"/>
          <w:spacing w:val="0"/>
          <w:w w:val="100"/>
          <w:position w:val="-3"/>
          <w:sz w:val="32"/>
          <w:szCs w:val="32"/>
        </w:rPr>
        <w:t> </w:t>
      </w:r>
      <w:r>
        <w:rPr>
          <w:rFonts w:cs="仿宋" w:hAnsi="仿宋" w:eastAsia="仿宋" w:ascii="仿宋"/>
          <w:spacing w:val="0"/>
          <w:w w:val="100"/>
          <w:position w:val="-3"/>
          <w:sz w:val="32"/>
          <w:szCs w:val="32"/>
        </w:rPr>
        <w:t>1</w:t>
      </w:r>
      <w:r>
        <w:rPr>
          <w:rFonts w:cs="仿宋" w:hAnsi="仿宋" w:eastAsia="仿宋" w:ascii="仿宋"/>
          <w:spacing w:val="-2"/>
          <w:w w:val="100"/>
          <w:position w:val="-3"/>
          <w:sz w:val="32"/>
          <w:szCs w:val="32"/>
        </w:rPr>
        <w:t> </w:t>
      </w:r>
      <w:r>
        <w:rPr>
          <w:rFonts w:cs="仿宋" w:hAnsi="仿宋" w:eastAsia="仿宋" w:ascii="仿宋"/>
          <w:spacing w:val="0"/>
          <w:w w:val="99"/>
          <w:position w:val="-3"/>
          <w:sz w:val="32"/>
          <w:szCs w:val="32"/>
        </w:rPr>
        <w:t>—</w:t>
      </w:r>
      <w:r>
        <w:rPr>
          <w:rFonts w:cs="仿宋" w:hAnsi="仿宋" w:eastAsia="仿宋" w:ascii="仿宋"/>
          <w:spacing w:val="0"/>
          <w:w w:val="100"/>
          <w:position w:val="0"/>
          <w:sz w:val="32"/>
          <w:szCs w:val="32"/>
        </w:rPr>
      </w:r>
    </w:p>
    <w:p>
      <w:pPr>
        <w:rPr>
          <w:sz w:val="9"/>
          <w:szCs w:val="9"/>
        </w:rPr>
        <w:jc w:val="left"/>
        <w:spacing w:before="6" w:lineRule="exact" w:line="80"/>
      </w:pPr>
      <w:r>
        <w:rPr>
          <w:sz w:val="9"/>
          <w:szCs w:val="9"/>
        </w:rPr>
      </w:r>
    </w:p>
    <w:tbl>
      <w:tblPr>
        <w:tblW w:w="0" w:type="auto"/>
        <w:tblLook w:val="01E0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649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5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lineRule="auto" w:line="362"/>
              <w:ind w:left="148" w:right="86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运动经历</w:t>
            </w: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 </w:t>
            </w: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运动成绩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552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6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spacing w:lineRule="auto" w:line="362"/>
              <w:ind w:left="453" w:right="86" w:hanging="305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推荐单位</w:t>
            </w: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 </w:t>
            </w: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意见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仿宋" w:hAnsi="仿宋" w:eastAsia="仿宋" w:ascii="仿宋"/>
                <w:sz w:val="24"/>
                <w:szCs w:val="24"/>
              </w:rPr>
              <w:jc w:val="left"/>
              <w:spacing w:before="98"/>
              <w:ind w:left="117"/>
            </w:pP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审批意见：</w:t>
            </w:r>
          </w:p>
          <w:p>
            <w:pPr>
              <w:rPr>
                <w:sz w:val="11"/>
                <w:szCs w:val="11"/>
              </w:rPr>
              <w:jc w:val="left"/>
              <w:spacing w:before="9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仿宋" w:hAnsi="仿宋" w:eastAsia="仿宋" w:ascii="仿宋"/>
                <w:sz w:val="24"/>
                <w:szCs w:val="24"/>
              </w:rPr>
              <w:jc w:val="left"/>
              <w:ind w:left="583"/>
            </w:pP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审批单位（盖章）：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          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时间：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   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年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月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日</w:t>
            </w:r>
          </w:p>
        </w:tc>
      </w:tr>
      <w:tr>
        <w:trPr>
          <w:trHeight w:val="2554" w:hRule="exact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8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黑体" w:hAnsi="黑体" w:eastAsia="黑体" w:ascii="黑体"/>
                <w:sz w:val="28"/>
                <w:szCs w:val="28"/>
              </w:rPr>
              <w:jc w:val="left"/>
              <w:ind w:left="453"/>
            </w:pPr>
            <w:r>
              <w:rPr>
                <w:rFonts w:cs="黑体" w:hAnsi="黑体" w:eastAsia="黑体" w:ascii="黑体"/>
                <w:spacing w:val="24"/>
                <w:w w:val="100"/>
                <w:sz w:val="28"/>
                <w:szCs w:val="28"/>
              </w:rPr>
              <w:t>备注</w:t>
            </w:r>
            <w:r>
              <w:rPr>
                <w:rFonts w:cs="黑体" w:hAnsi="黑体" w:eastAsia="黑体" w:ascii="黑体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7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仿宋" w:hAnsi="仿宋" w:eastAsia="仿宋" w:ascii="仿宋"/>
                <w:sz w:val="24"/>
                <w:szCs w:val="24"/>
              </w:rPr>
              <w:jc w:val="left"/>
              <w:ind w:left="117"/>
            </w:pP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1.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此</w:t>
            </w:r>
            <w:r>
              <w:rPr>
                <w:rFonts w:cs="仿宋" w:hAnsi="仿宋" w:eastAsia="仿宋" w:ascii="仿宋"/>
                <w:spacing w:val="1"/>
                <w:w w:val="100"/>
                <w:sz w:val="24"/>
                <w:szCs w:val="24"/>
              </w:rPr>
              <w:t>表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由报名人员本人如实、详细填写。</w:t>
            </w:r>
          </w:p>
          <w:p>
            <w:pPr>
              <w:rPr>
                <w:rFonts w:cs="仿宋" w:hAnsi="仿宋" w:eastAsia="仿宋" w:ascii="仿宋"/>
                <w:sz w:val="24"/>
                <w:szCs w:val="24"/>
              </w:rPr>
              <w:jc w:val="left"/>
              <w:spacing w:lineRule="exact" w:line="300"/>
              <w:ind w:left="102"/>
            </w:pPr>
            <w:r>
              <w:rPr>
                <w:rFonts w:cs="仿宋" w:hAnsi="仿宋" w:eastAsia="仿宋" w:ascii="仿宋"/>
                <w:spacing w:val="0"/>
                <w:w w:val="100"/>
                <w:position w:val="-3"/>
                <w:sz w:val="24"/>
                <w:szCs w:val="24"/>
              </w:rPr>
              <w:t>2.</w:t>
            </w:r>
            <w:r>
              <w:rPr>
                <w:rFonts w:cs="仿宋" w:hAnsi="仿宋" w:eastAsia="仿宋" w:ascii="仿宋"/>
                <w:spacing w:val="0"/>
                <w:w w:val="100"/>
                <w:position w:val="-3"/>
                <w:sz w:val="24"/>
                <w:szCs w:val="24"/>
              </w:rPr>
              <w:t>推</w:t>
            </w:r>
            <w:r>
              <w:rPr>
                <w:rFonts w:cs="仿宋" w:hAnsi="仿宋" w:eastAsia="仿宋" w:ascii="仿宋"/>
                <w:spacing w:val="1"/>
                <w:w w:val="100"/>
                <w:position w:val="-3"/>
                <w:sz w:val="24"/>
                <w:szCs w:val="24"/>
              </w:rPr>
              <w:t>荐</w:t>
            </w:r>
            <w:r>
              <w:rPr>
                <w:rFonts w:cs="仿宋" w:hAnsi="仿宋" w:eastAsia="仿宋" w:ascii="仿宋"/>
                <w:spacing w:val="0"/>
                <w:w w:val="100"/>
                <w:position w:val="-3"/>
                <w:sz w:val="24"/>
                <w:szCs w:val="24"/>
              </w:rPr>
              <w:t>单位请认真审核，个人单独发送无效。</w:t>
            </w:r>
            <w:r>
              <w:rPr>
                <w:rFonts w:cs="仿宋" w:hAnsi="仿宋" w:eastAsia="仿宋" w:ascii="仿宋"/>
                <w:spacing w:val="0"/>
                <w:w w:val="100"/>
                <w:position w:val="0"/>
                <w:sz w:val="24"/>
                <w:szCs w:val="24"/>
              </w:rPr>
            </w:r>
          </w:p>
          <w:p>
            <w:pPr>
              <w:rPr>
                <w:rFonts w:cs="仿宋" w:hAnsi="仿宋" w:eastAsia="仿宋" w:ascii="仿宋"/>
                <w:sz w:val="24"/>
                <w:szCs w:val="24"/>
              </w:rPr>
              <w:jc w:val="left"/>
              <w:spacing w:before="28" w:lineRule="exact" w:line="300"/>
              <w:ind w:left="366" w:right="110" w:hanging="264"/>
            </w:pP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3.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该表</w:t>
            </w:r>
            <w:r>
              <w:rPr>
                <w:rFonts w:cs="仿宋" w:hAnsi="仿宋" w:eastAsia="仿宋" w:ascii="仿宋"/>
                <w:spacing w:val="1"/>
                <w:w w:val="100"/>
                <w:sz w:val="24"/>
                <w:szCs w:val="24"/>
              </w:rPr>
              <w:t>格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连同其它材料汇总后，一并打包压缩后按项目分别发送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仿宋" w:hAnsi="仿宋" w:eastAsia="仿宋" w:ascii="仿宋"/>
                <w:spacing w:val="1"/>
                <w:w w:val="100"/>
                <w:sz w:val="24"/>
                <w:szCs w:val="24"/>
              </w:rPr>
              <w:t>至</w:t>
            </w:r>
            <w:r>
              <w:rPr>
                <w:rFonts w:cs="仿宋" w:hAnsi="仿宋" w:eastAsia="仿宋" w:ascii="仿宋"/>
                <w:spacing w:val="0"/>
                <w:w w:val="100"/>
                <w:sz w:val="24"/>
                <w:szCs w:val="24"/>
              </w:rPr>
              <w:t>指定邮箱，压缩包命名方式为“单位名称”。</w:t>
            </w:r>
          </w:p>
        </w:tc>
      </w:tr>
    </w:tbl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仿宋" w:hAnsi="仿宋" w:eastAsia="仿宋" w:ascii="仿宋"/>
          <w:sz w:val="32"/>
          <w:szCs w:val="32"/>
        </w:rPr>
        <w:jc w:val="left"/>
        <w:spacing w:lineRule="exact" w:line="360"/>
        <w:ind w:left="220"/>
      </w:pPr>
      <w:r>
        <w:rPr>
          <w:rFonts w:cs="仿宋" w:hAnsi="仿宋" w:eastAsia="仿宋" w:ascii="仿宋"/>
          <w:spacing w:val="0"/>
          <w:w w:val="100"/>
          <w:position w:val="-3"/>
          <w:sz w:val="32"/>
          <w:szCs w:val="32"/>
        </w:rPr>
        <w:t>—</w:t>
      </w:r>
      <w:r>
        <w:rPr>
          <w:rFonts w:cs="仿宋" w:hAnsi="仿宋" w:eastAsia="仿宋" w:ascii="仿宋"/>
          <w:spacing w:val="0"/>
          <w:w w:val="100"/>
          <w:position w:val="-3"/>
          <w:sz w:val="32"/>
          <w:szCs w:val="32"/>
        </w:rPr>
        <w:t> </w:t>
      </w:r>
      <w:r>
        <w:rPr>
          <w:rFonts w:cs="仿宋" w:hAnsi="仿宋" w:eastAsia="仿宋" w:ascii="仿宋"/>
          <w:spacing w:val="0"/>
          <w:w w:val="100"/>
          <w:position w:val="-3"/>
          <w:sz w:val="32"/>
          <w:szCs w:val="32"/>
        </w:rPr>
        <w:t>2</w:t>
      </w:r>
      <w:r>
        <w:rPr>
          <w:rFonts w:cs="仿宋" w:hAnsi="仿宋" w:eastAsia="仿宋" w:ascii="仿宋"/>
          <w:spacing w:val="-2"/>
          <w:w w:val="100"/>
          <w:position w:val="-3"/>
          <w:sz w:val="32"/>
          <w:szCs w:val="32"/>
        </w:rPr>
        <w:t> </w:t>
      </w:r>
      <w:r>
        <w:rPr>
          <w:rFonts w:cs="仿宋" w:hAnsi="仿宋" w:eastAsia="仿宋" w:ascii="仿宋"/>
          <w:spacing w:val="0"/>
          <w:w w:val="100"/>
          <w:position w:val="-3"/>
          <w:sz w:val="32"/>
          <w:szCs w:val="32"/>
        </w:rPr>
        <w:t>—</w:t>
      </w:r>
      <w:r>
        <w:rPr>
          <w:rFonts w:cs="仿宋" w:hAnsi="仿宋" w:eastAsia="仿宋" w:ascii="仿宋"/>
          <w:spacing w:val="0"/>
          <w:w w:val="100"/>
          <w:position w:val="0"/>
          <w:sz w:val="32"/>
          <w:szCs w:val="32"/>
        </w:rPr>
      </w:r>
    </w:p>
    <w:sectPr>
      <w:pgSz w:w="11920" w:h="16840"/>
      <w:pgMar w:top="1320" w:bottom="280" w:left="1580" w:right="15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