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7ABA56" w14:textId="77777777" w:rsidR="00E81F21" w:rsidRPr="000670A0" w:rsidRDefault="00E81F21" w:rsidP="00E81F21">
      <w:pPr>
        <w:shd w:val="clear" w:color="auto" w:fill="FFFFFF"/>
        <w:spacing w:after="150" w:line="560" w:lineRule="exact"/>
        <w:jc w:val="center"/>
        <w:rPr>
          <w:rFonts w:ascii="方正小标宋简体" w:eastAsia="方正小标宋简体" w:hAnsiTheme="majorEastAsia" w:cstheme="majorEastAsia"/>
          <w:color w:val="000000" w:themeColor="text1"/>
          <w:sz w:val="36"/>
          <w:szCs w:val="36"/>
        </w:rPr>
      </w:pPr>
      <w:r w:rsidRPr="000670A0">
        <w:rPr>
          <w:rFonts w:ascii="方正小标宋简体" w:eastAsia="方正小标宋简体" w:hAnsiTheme="majorEastAsia" w:cstheme="majorEastAsia" w:hint="eastAsia"/>
          <w:color w:val="000000" w:themeColor="text1"/>
          <w:sz w:val="36"/>
          <w:szCs w:val="36"/>
        </w:rPr>
        <w:t>2022年全国武术兵道（短兵）冠军赛竞赛规程</w:t>
      </w:r>
    </w:p>
    <w:p w14:paraId="704B2B43" w14:textId="77777777" w:rsidR="00E81F21" w:rsidRPr="00531285" w:rsidRDefault="00E81F21" w:rsidP="00E81F21">
      <w:pPr>
        <w:shd w:val="clear" w:color="auto" w:fill="FFFFFF"/>
        <w:spacing w:after="150" w:line="560" w:lineRule="exact"/>
        <w:jc w:val="center"/>
        <w:rPr>
          <w:rFonts w:ascii="仿宋" w:eastAsia="仿宋" w:hAnsi="仿宋" w:cs="仿宋"/>
          <w:b/>
          <w:bCs/>
          <w:color w:val="000000" w:themeColor="text1"/>
          <w:sz w:val="32"/>
          <w:szCs w:val="32"/>
        </w:rPr>
      </w:pPr>
    </w:p>
    <w:p w14:paraId="0EC7A81F" w14:textId="77777777" w:rsidR="00E81F21" w:rsidRPr="007A5ED4" w:rsidRDefault="00E81F21" w:rsidP="00E81F21">
      <w:pPr>
        <w:ind w:firstLineChars="200" w:firstLine="640"/>
        <w:rPr>
          <w:rFonts w:ascii="黑体" w:eastAsia="黑体" w:hAnsi="黑体" w:cs="仿宋"/>
          <w:color w:val="000000" w:themeColor="text1"/>
          <w:sz w:val="32"/>
          <w:szCs w:val="32"/>
        </w:rPr>
      </w:pPr>
      <w:r w:rsidRPr="007A5ED4">
        <w:rPr>
          <w:rFonts w:ascii="黑体" w:eastAsia="黑体" w:hAnsi="黑体" w:cs="仿宋" w:hint="eastAsia"/>
          <w:color w:val="000000" w:themeColor="text1"/>
          <w:sz w:val="32"/>
          <w:szCs w:val="32"/>
        </w:rPr>
        <w:t>一、组织机构</w:t>
      </w:r>
    </w:p>
    <w:p w14:paraId="1C896DA1"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（一）主办单位：国家体育总局武术运动管理中心</w:t>
      </w:r>
    </w:p>
    <w:p w14:paraId="5F3F6E16" w14:textId="675C4FF8" w:rsidR="00E81F21" w:rsidRDefault="00E81F21" w:rsidP="00E81F21">
      <w:pPr>
        <w:ind w:firstLineChars="1000" w:firstLine="320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中国武术协会</w:t>
      </w:r>
    </w:p>
    <w:p w14:paraId="5B74DC52" w14:textId="5C9F3546" w:rsidR="00511BE1" w:rsidRPr="00511BE1" w:rsidRDefault="00511BE1" w:rsidP="00511BE1">
      <w:pPr>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（二）支持单位：浙江省武术协会</w:t>
      </w:r>
    </w:p>
    <w:p w14:paraId="1F6F2F77" w14:textId="3C184D23"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w:t>
      </w:r>
      <w:r w:rsidR="00511BE1">
        <w:rPr>
          <w:rFonts w:ascii="仿宋" w:eastAsia="仿宋" w:hAnsi="仿宋" w:cs="仿宋" w:hint="eastAsia"/>
          <w:color w:val="000000" w:themeColor="text1"/>
          <w:sz w:val="32"/>
          <w:szCs w:val="32"/>
        </w:rPr>
        <w:t>三</w:t>
      </w:r>
      <w:r w:rsidRPr="007A5ED4">
        <w:rPr>
          <w:rFonts w:ascii="仿宋" w:eastAsia="仿宋" w:hAnsi="仿宋" w:cs="仿宋" w:hint="eastAsia"/>
          <w:color w:val="000000" w:themeColor="text1"/>
          <w:sz w:val="32"/>
          <w:szCs w:val="32"/>
        </w:rPr>
        <w:t>）承办单位：</w:t>
      </w:r>
      <w:r>
        <w:rPr>
          <w:rFonts w:ascii="仿宋" w:eastAsia="仿宋" w:hAnsi="仿宋" w:cs="仿宋" w:hint="eastAsia"/>
          <w:color w:val="000000" w:themeColor="text1"/>
          <w:sz w:val="32"/>
          <w:szCs w:val="32"/>
        </w:rPr>
        <w:t>浙江省建德市人民政府</w:t>
      </w:r>
    </w:p>
    <w:p w14:paraId="7F89D467" w14:textId="77777777" w:rsidR="004F52B8"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w:t>
      </w:r>
      <w:r w:rsidR="00511BE1">
        <w:rPr>
          <w:rFonts w:ascii="仿宋" w:eastAsia="仿宋" w:hAnsi="仿宋" w:cs="仿宋" w:hint="eastAsia"/>
          <w:color w:val="000000" w:themeColor="text1"/>
          <w:sz w:val="32"/>
          <w:szCs w:val="32"/>
        </w:rPr>
        <w:t>四</w:t>
      </w:r>
      <w:r w:rsidRPr="007A5ED4">
        <w:rPr>
          <w:rFonts w:ascii="仿宋" w:eastAsia="仿宋" w:hAnsi="仿宋" w:cs="仿宋" w:hint="eastAsia"/>
          <w:color w:val="000000" w:themeColor="text1"/>
          <w:sz w:val="32"/>
          <w:szCs w:val="32"/>
        </w:rPr>
        <w:t>）协办单位：</w:t>
      </w:r>
      <w:r>
        <w:rPr>
          <w:rFonts w:ascii="仿宋" w:eastAsia="仿宋" w:hAnsi="仿宋" w:cs="仿宋" w:hint="eastAsia"/>
          <w:color w:val="000000" w:themeColor="text1"/>
          <w:sz w:val="32"/>
          <w:szCs w:val="32"/>
        </w:rPr>
        <w:t>浙江省建德市文化和广电旅游体育</w:t>
      </w:r>
    </w:p>
    <w:p w14:paraId="077CAA2C" w14:textId="65A67F9B" w:rsidR="00E81F21" w:rsidRDefault="00E81F21" w:rsidP="004F52B8">
      <w:pPr>
        <w:ind w:firstLineChars="1000" w:firstLine="320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局</w:t>
      </w:r>
    </w:p>
    <w:p w14:paraId="54990777" w14:textId="77777777" w:rsidR="00E81F21" w:rsidRDefault="00E81F21" w:rsidP="00E81F21">
      <w:pPr>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 xml:space="preserve"> </w:t>
      </w:r>
      <w:r>
        <w:rPr>
          <w:rFonts w:ascii="仿宋" w:eastAsia="仿宋" w:hAnsi="仿宋" w:cs="仿宋"/>
          <w:color w:val="000000" w:themeColor="text1"/>
          <w:sz w:val="32"/>
          <w:szCs w:val="32"/>
        </w:rPr>
        <w:t xml:space="preserve">               </w:t>
      </w:r>
      <w:r>
        <w:rPr>
          <w:rFonts w:ascii="仿宋" w:eastAsia="仿宋" w:hAnsi="仿宋" w:cs="仿宋" w:hint="eastAsia"/>
          <w:color w:val="000000" w:themeColor="text1"/>
          <w:sz w:val="32"/>
          <w:szCs w:val="32"/>
        </w:rPr>
        <w:t>浙江省建德市武术协会</w:t>
      </w:r>
    </w:p>
    <w:p w14:paraId="0DC043E3" w14:textId="77777777" w:rsidR="00E81F21" w:rsidRDefault="00E81F21" w:rsidP="00E81F21">
      <w:pPr>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 xml:space="preserve"> </w:t>
      </w:r>
      <w:r>
        <w:rPr>
          <w:rFonts w:ascii="仿宋" w:eastAsia="仿宋" w:hAnsi="仿宋" w:cs="仿宋"/>
          <w:color w:val="000000" w:themeColor="text1"/>
          <w:sz w:val="32"/>
          <w:szCs w:val="32"/>
        </w:rPr>
        <w:t xml:space="preserve">               </w:t>
      </w:r>
      <w:r w:rsidRPr="00B01CAA">
        <w:rPr>
          <w:rFonts w:ascii="仿宋" w:eastAsia="仿宋" w:hAnsi="仿宋" w:cs="仿宋" w:hint="eastAsia"/>
          <w:color w:val="000000" w:themeColor="text1"/>
          <w:sz w:val="32"/>
          <w:szCs w:val="32"/>
        </w:rPr>
        <w:t>上海阿忒加文化发展股份有限公司</w:t>
      </w:r>
    </w:p>
    <w:p w14:paraId="28179EAF" w14:textId="77777777" w:rsidR="00E81F21" w:rsidRPr="007A5ED4" w:rsidRDefault="00E81F21" w:rsidP="00E81F21">
      <w:pPr>
        <w:ind w:firstLineChars="200" w:firstLine="640"/>
        <w:rPr>
          <w:rFonts w:ascii="黑体" w:eastAsia="黑体" w:hAnsi="黑体" w:cs="仿宋"/>
          <w:color w:val="000000" w:themeColor="text1"/>
          <w:sz w:val="32"/>
          <w:szCs w:val="32"/>
        </w:rPr>
      </w:pPr>
      <w:r w:rsidRPr="007A5ED4">
        <w:rPr>
          <w:rFonts w:ascii="黑体" w:eastAsia="黑体" w:hAnsi="黑体" w:cs="仿宋" w:hint="eastAsia"/>
          <w:color w:val="000000" w:themeColor="text1"/>
          <w:sz w:val="32"/>
          <w:szCs w:val="32"/>
        </w:rPr>
        <w:t>二、比赛时间和地点</w:t>
      </w:r>
    </w:p>
    <w:p w14:paraId="2D2F7884"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比赛时间另行通知，比赛地点：浙江省建德市。</w:t>
      </w:r>
    </w:p>
    <w:p w14:paraId="112F2ABC" w14:textId="77777777" w:rsidR="00E81F21" w:rsidRDefault="00E81F21" w:rsidP="00E81F21">
      <w:pPr>
        <w:ind w:firstLineChars="200" w:firstLine="640"/>
        <w:rPr>
          <w:rFonts w:ascii="黑体" w:eastAsia="黑体" w:hAnsi="黑体" w:cs="仿宋"/>
          <w:color w:val="000000" w:themeColor="text1"/>
          <w:sz w:val="32"/>
          <w:szCs w:val="32"/>
        </w:rPr>
      </w:pPr>
      <w:r w:rsidRPr="007A5ED4">
        <w:rPr>
          <w:rFonts w:ascii="黑体" w:eastAsia="黑体" w:hAnsi="黑体" w:cs="仿宋" w:hint="eastAsia"/>
          <w:color w:val="000000" w:themeColor="text1"/>
          <w:sz w:val="32"/>
          <w:szCs w:val="32"/>
        </w:rPr>
        <w:t>三、参赛单位</w:t>
      </w:r>
    </w:p>
    <w:p w14:paraId="59872C69"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各省、自治区、直辖市、新疆生产建设兵团、行业体协、</w:t>
      </w:r>
      <w:r>
        <w:rPr>
          <w:rFonts w:ascii="仿宋" w:eastAsia="仿宋" w:hAnsi="仿宋" w:cs="仿宋" w:hint="eastAsia"/>
          <w:color w:val="000000" w:themeColor="text1"/>
          <w:sz w:val="32"/>
          <w:szCs w:val="32"/>
        </w:rPr>
        <w:t>北京体育大学、有关体育院校</w:t>
      </w:r>
      <w:r w:rsidRPr="007A5ED4">
        <w:rPr>
          <w:rFonts w:ascii="仿宋" w:eastAsia="仿宋" w:hAnsi="仿宋" w:cs="仿宋" w:hint="eastAsia"/>
          <w:color w:val="000000" w:themeColor="text1"/>
          <w:sz w:val="32"/>
          <w:szCs w:val="32"/>
        </w:rPr>
        <w:t xml:space="preserve">、中国武术协会单位会员、有正规资质的社会组织（包括体育俱乐部、武馆、武校等）。 </w:t>
      </w:r>
    </w:p>
    <w:p w14:paraId="31BFA83D" w14:textId="77777777" w:rsidR="00E81F21" w:rsidRPr="007A5ED4" w:rsidRDefault="00E81F21" w:rsidP="00E81F21">
      <w:pPr>
        <w:ind w:firstLineChars="200" w:firstLine="640"/>
        <w:rPr>
          <w:rFonts w:ascii="仿宋" w:eastAsia="仿宋" w:hAnsi="仿宋" w:cs="仿宋"/>
          <w:b/>
          <w:bCs/>
          <w:color w:val="000000" w:themeColor="text1"/>
          <w:sz w:val="32"/>
          <w:szCs w:val="32"/>
        </w:rPr>
      </w:pPr>
      <w:r w:rsidRPr="007A5ED4">
        <w:rPr>
          <w:rFonts w:ascii="黑体" w:eastAsia="黑体" w:hAnsi="黑体" w:cs="仿宋" w:hint="eastAsia"/>
          <w:color w:val="000000" w:themeColor="text1"/>
          <w:sz w:val="32"/>
          <w:szCs w:val="32"/>
        </w:rPr>
        <w:t>四、竞赛组别、级别</w:t>
      </w:r>
    </w:p>
    <w:p w14:paraId="20A5FBD0"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（一）</w:t>
      </w:r>
      <w:r>
        <w:rPr>
          <w:rFonts w:ascii="仿宋" w:eastAsia="仿宋" w:hAnsi="仿宋" w:cs="仿宋" w:hint="eastAsia"/>
          <w:color w:val="000000" w:themeColor="text1"/>
          <w:sz w:val="32"/>
          <w:szCs w:val="32"/>
        </w:rPr>
        <w:t>参赛年龄</w:t>
      </w:r>
    </w:p>
    <w:p w14:paraId="1ABA1143" w14:textId="77777777" w:rsidR="00E81F21" w:rsidRPr="007A5ED4" w:rsidRDefault="00E81F21" w:rsidP="00E81F21">
      <w:pPr>
        <w:ind w:firstLineChars="300" w:firstLine="96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年龄：16-40岁（198</w:t>
      </w:r>
      <w:r w:rsidRPr="007A5ED4">
        <w:rPr>
          <w:rFonts w:ascii="仿宋" w:eastAsia="仿宋" w:hAnsi="仿宋" w:cs="仿宋"/>
          <w:color w:val="000000" w:themeColor="text1"/>
          <w:sz w:val="32"/>
          <w:szCs w:val="32"/>
        </w:rPr>
        <w:t>2</w:t>
      </w:r>
      <w:r w:rsidRPr="007A5ED4">
        <w:rPr>
          <w:rFonts w:ascii="仿宋" w:eastAsia="仿宋" w:hAnsi="仿宋" w:cs="仿宋" w:hint="eastAsia"/>
          <w:color w:val="000000" w:themeColor="text1"/>
          <w:sz w:val="32"/>
          <w:szCs w:val="32"/>
        </w:rPr>
        <w:t>年1月1日-200</w:t>
      </w:r>
      <w:r w:rsidRPr="007A5ED4">
        <w:rPr>
          <w:rFonts w:ascii="仿宋" w:eastAsia="仿宋" w:hAnsi="仿宋" w:cs="仿宋"/>
          <w:color w:val="000000" w:themeColor="text1"/>
          <w:sz w:val="32"/>
          <w:szCs w:val="32"/>
        </w:rPr>
        <w:t>6</w:t>
      </w:r>
      <w:r w:rsidRPr="007A5ED4">
        <w:rPr>
          <w:rFonts w:ascii="仿宋" w:eastAsia="仿宋" w:hAnsi="仿宋" w:cs="仿宋" w:hint="eastAsia"/>
          <w:color w:val="000000" w:themeColor="text1"/>
          <w:sz w:val="32"/>
          <w:szCs w:val="32"/>
        </w:rPr>
        <w:t>年12月31日)</w:t>
      </w:r>
    </w:p>
    <w:p w14:paraId="6F3501BE"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lastRenderedPageBreak/>
        <w:t xml:space="preserve">（二）竞技兵道       </w:t>
      </w:r>
    </w:p>
    <w:p w14:paraId="5F90BE06"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 xml:space="preserve">1、男子个人竞技体重分级： </w:t>
      </w:r>
    </w:p>
    <w:p w14:paraId="4ED6CA84"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（1）56公斤级(≤56公斤)</w:t>
      </w:r>
    </w:p>
    <w:p w14:paraId="2123F7BB"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（2）60公斤级(＞56公斤-≤60公斤)</w:t>
      </w:r>
    </w:p>
    <w:p w14:paraId="7BE3893C"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（3）65公斤级(＞60公斤-≤65公斤)</w:t>
      </w:r>
    </w:p>
    <w:p w14:paraId="6314CDDD"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（4）70公斤级(＞65公斤-≤70公斤)</w:t>
      </w:r>
    </w:p>
    <w:p w14:paraId="302A75EC"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（5）75公斤级(＞70公斤-≤75公斤)</w:t>
      </w:r>
    </w:p>
    <w:p w14:paraId="67FAA205"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（6）80公斤级(＞75公斤-≤80公斤)</w:t>
      </w:r>
    </w:p>
    <w:p w14:paraId="15267801"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（7）85公斤级(＞80公斤-≤85公斤)</w:t>
      </w:r>
    </w:p>
    <w:p w14:paraId="7FD67E33"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（8）85公斤以上级(＞85公斤)</w:t>
      </w:r>
    </w:p>
    <w:p w14:paraId="62B46170"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 xml:space="preserve">2、女子个人竞技体重分级： </w:t>
      </w:r>
    </w:p>
    <w:p w14:paraId="3D0AE9B8"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（1）48公斤级(≤48公斤)</w:t>
      </w:r>
    </w:p>
    <w:p w14:paraId="66B4FE20"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（2）52公斤级(＞48公斤-≤52公斤)</w:t>
      </w:r>
    </w:p>
    <w:p w14:paraId="4885FA00"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（3）56公斤级(＞52公斤-≤56公斤)</w:t>
      </w:r>
    </w:p>
    <w:p w14:paraId="56D4ACD0"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（4）60公斤级(＞56公斤-≤60公斤)</w:t>
      </w:r>
    </w:p>
    <w:p w14:paraId="37F68719"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（5）65公斤级(＞60公斤-≤65公斤)</w:t>
      </w:r>
    </w:p>
    <w:p w14:paraId="07A99444"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（6）70公斤级(＞65公斤-≤70公斤)</w:t>
      </w:r>
    </w:p>
    <w:p w14:paraId="0FA9A170"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（7）75公斤级(＞70公斤-≤75公斤)</w:t>
      </w:r>
    </w:p>
    <w:p w14:paraId="79A30A05" w14:textId="77777777" w:rsidR="00E81F21" w:rsidRPr="007A5ED4" w:rsidRDefault="00E81F21" w:rsidP="00E81F21">
      <w:pPr>
        <w:autoSpaceDE w:val="0"/>
        <w:autoSpaceDN w:val="0"/>
        <w:spacing w:line="360" w:lineRule="auto"/>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（8）75公斤以上级(＞75公斤)</w:t>
      </w:r>
    </w:p>
    <w:p w14:paraId="7EC454D4"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3、团体竞技</w:t>
      </w:r>
    </w:p>
    <w:p w14:paraId="4CF74253"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（1）男子团体竞技赛</w:t>
      </w:r>
    </w:p>
    <w:p w14:paraId="44B846FD"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（2）女子团体竞技赛</w:t>
      </w:r>
    </w:p>
    <w:p w14:paraId="6C8833C5"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lastRenderedPageBreak/>
        <w:t>（二）兵道技</w:t>
      </w:r>
    </w:p>
    <w:p w14:paraId="403700EE" w14:textId="77777777" w:rsidR="00E81F21" w:rsidRPr="007A5ED4" w:rsidRDefault="00E81F21" w:rsidP="00E81F21">
      <w:pPr>
        <w:spacing w:line="360" w:lineRule="auto"/>
        <w:ind w:firstLineChars="200" w:firstLine="640"/>
        <w:rPr>
          <w:rFonts w:ascii="仿宋" w:eastAsia="仿宋" w:hAnsi="仿宋" w:cs="仿宋"/>
          <w:color w:val="000000"/>
          <w:sz w:val="32"/>
          <w:szCs w:val="32"/>
        </w:rPr>
      </w:pPr>
      <w:r w:rsidRPr="007A5ED4">
        <w:rPr>
          <w:rFonts w:ascii="仿宋" w:eastAsia="仿宋" w:hAnsi="仿宋" w:cs="仿宋" w:hint="eastAsia"/>
          <w:color w:val="000000"/>
          <w:sz w:val="32"/>
          <w:szCs w:val="32"/>
        </w:rPr>
        <w:t>1.组别</w:t>
      </w:r>
    </w:p>
    <w:p w14:paraId="192B87C0" w14:textId="77777777" w:rsidR="00E81F21" w:rsidRPr="007A5ED4" w:rsidRDefault="00E81F21" w:rsidP="00E81F21">
      <w:pPr>
        <w:spacing w:line="360" w:lineRule="auto"/>
        <w:ind w:firstLineChars="200" w:firstLine="640"/>
        <w:rPr>
          <w:rFonts w:ascii="仿宋" w:eastAsia="仿宋" w:hAnsi="仿宋" w:cs="仿宋"/>
          <w:color w:val="000000"/>
          <w:sz w:val="32"/>
          <w:szCs w:val="32"/>
        </w:rPr>
      </w:pPr>
      <w:r w:rsidRPr="007A5ED4">
        <w:rPr>
          <w:rFonts w:ascii="仿宋" w:eastAsia="仿宋" w:hAnsi="仿宋" w:cs="仿宋" w:hint="eastAsia"/>
          <w:color w:val="000000"/>
          <w:sz w:val="32"/>
          <w:szCs w:val="32"/>
        </w:rPr>
        <w:t>男子个人兵道技</w:t>
      </w:r>
    </w:p>
    <w:p w14:paraId="360389B2" w14:textId="77777777" w:rsidR="00E81F21" w:rsidRPr="007A5ED4" w:rsidRDefault="00E81F21" w:rsidP="00E81F21">
      <w:pPr>
        <w:spacing w:line="360" w:lineRule="auto"/>
        <w:ind w:firstLineChars="200" w:firstLine="640"/>
        <w:rPr>
          <w:rFonts w:ascii="仿宋" w:eastAsia="仿宋" w:hAnsi="仿宋"/>
          <w:sz w:val="32"/>
          <w:szCs w:val="32"/>
        </w:rPr>
      </w:pPr>
      <w:r w:rsidRPr="007A5ED4">
        <w:rPr>
          <w:rFonts w:ascii="仿宋" w:eastAsia="仿宋" w:hAnsi="仿宋" w:cs="仿宋" w:hint="eastAsia"/>
          <w:color w:val="000000"/>
          <w:sz w:val="32"/>
          <w:szCs w:val="32"/>
        </w:rPr>
        <w:t>女子个人兵道技</w:t>
      </w:r>
    </w:p>
    <w:p w14:paraId="40C64D4D" w14:textId="77777777" w:rsidR="00E81F21" w:rsidRPr="007A5ED4" w:rsidRDefault="00E81F21" w:rsidP="00E81F21">
      <w:pPr>
        <w:spacing w:line="360" w:lineRule="auto"/>
        <w:ind w:firstLineChars="200" w:firstLine="640"/>
        <w:rPr>
          <w:rFonts w:ascii="仿宋" w:eastAsia="仿宋" w:hAnsi="仿宋" w:cs="仿宋"/>
          <w:sz w:val="32"/>
          <w:szCs w:val="32"/>
        </w:rPr>
      </w:pPr>
      <w:bookmarkStart w:id="0" w:name="_Hlk115254132"/>
      <w:r w:rsidRPr="007A5ED4">
        <w:rPr>
          <w:rFonts w:ascii="仿宋" w:eastAsia="仿宋" w:hAnsi="仿宋" w:cs="仿宋" w:hint="eastAsia"/>
          <w:color w:val="000000"/>
          <w:sz w:val="32"/>
          <w:szCs w:val="32"/>
        </w:rPr>
        <w:t>2</w:t>
      </w:r>
      <w:r w:rsidRPr="007A5ED4">
        <w:rPr>
          <w:rFonts w:ascii="仿宋" w:eastAsia="仿宋" w:hAnsi="仿宋" w:cs="仿宋"/>
          <w:color w:val="000000"/>
          <w:sz w:val="32"/>
          <w:szCs w:val="32"/>
        </w:rPr>
        <w:t>.</w:t>
      </w:r>
      <w:r w:rsidRPr="007A5ED4">
        <w:rPr>
          <w:rFonts w:ascii="仿宋" w:eastAsia="仿宋" w:hAnsi="仿宋" w:cs="仿宋" w:hint="eastAsia"/>
          <w:sz w:val="32"/>
          <w:szCs w:val="32"/>
        </w:rPr>
        <w:t>兵</w:t>
      </w:r>
      <w:proofErr w:type="gramStart"/>
      <w:r w:rsidRPr="007A5ED4">
        <w:rPr>
          <w:rFonts w:ascii="仿宋" w:eastAsia="仿宋" w:hAnsi="仿宋" w:cs="仿宋" w:hint="eastAsia"/>
          <w:sz w:val="32"/>
          <w:szCs w:val="32"/>
        </w:rPr>
        <w:t>道技标准式</w:t>
      </w:r>
      <w:proofErr w:type="gramEnd"/>
      <w:r w:rsidRPr="007A5ED4">
        <w:rPr>
          <w:rFonts w:ascii="仿宋" w:eastAsia="仿宋" w:hAnsi="仿宋" w:cs="仿宋" w:hint="eastAsia"/>
          <w:sz w:val="32"/>
          <w:szCs w:val="32"/>
        </w:rPr>
        <w:t>演练范围</w:t>
      </w:r>
    </w:p>
    <w:p w14:paraId="1290626F" w14:textId="77777777" w:rsidR="00E81F21" w:rsidRPr="007A5ED4" w:rsidRDefault="00E81F21" w:rsidP="00E81F21">
      <w:pPr>
        <w:pStyle w:val="a3"/>
        <w:shd w:val="clear" w:color="auto" w:fill="FFFFFF"/>
        <w:spacing w:beforeAutospacing="0" w:afterAutospacing="0" w:line="360" w:lineRule="auto"/>
        <w:ind w:firstLineChars="200" w:firstLine="640"/>
        <w:jc w:val="both"/>
        <w:rPr>
          <w:rFonts w:ascii="仿宋" w:eastAsia="仿宋" w:hAnsi="仿宋" w:cs="Calibri"/>
          <w:color w:val="333333"/>
          <w:sz w:val="32"/>
          <w:szCs w:val="32"/>
        </w:rPr>
      </w:pPr>
      <w:r w:rsidRPr="007A5ED4">
        <w:rPr>
          <w:rFonts w:ascii="仿宋" w:eastAsia="仿宋" w:hAnsi="仿宋" w:cs="仿宋" w:hint="eastAsia"/>
          <w:color w:val="000000"/>
          <w:sz w:val="32"/>
          <w:szCs w:val="32"/>
        </w:rPr>
        <w:t>武术兵</w:t>
      </w:r>
      <w:proofErr w:type="gramStart"/>
      <w:r w:rsidRPr="007A5ED4">
        <w:rPr>
          <w:rFonts w:ascii="仿宋" w:eastAsia="仿宋" w:hAnsi="仿宋" w:cs="仿宋" w:hint="eastAsia"/>
          <w:color w:val="000000"/>
          <w:sz w:val="32"/>
          <w:szCs w:val="32"/>
        </w:rPr>
        <w:t>道技标准</w:t>
      </w:r>
      <w:proofErr w:type="gramEnd"/>
      <w:r w:rsidRPr="007A5ED4">
        <w:rPr>
          <w:rFonts w:ascii="仿宋" w:eastAsia="仿宋" w:hAnsi="仿宋" w:cs="仿宋" w:hint="eastAsia"/>
          <w:color w:val="000000"/>
          <w:sz w:val="32"/>
          <w:szCs w:val="32"/>
        </w:rPr>
        <w:t>十式（级位）至武术兵</w:t>
      </w:r>
      <w:proofErr w:type="gramStart"/>
      <w:r w:rsidRPr="007A5ED4">
        <w:rPr>
          <w:rFonts w:ascii="仿宋" w:eastAsia="仿宋" w:hAnsi="仿宋" w:cs="仿宋" w:hint="eastAsia"/>
          <w:color w:val="000000"/>
          <w:sz w:val="32"/>
          <w:szCs w:val="32"/>
        </w:rPr>
        <w:t>道技标准</w:t>
      </w:r>
      <w:proofErr w:type="gramEnd"/>
      <w:r w:rsidRPr="007A5ED4">
        <w:rPr>
          <w:rFonts w:ascii="仿宋" w:eastAsia="仿宋" w:hAnsi="仿宋" w:cs="仿宋" w:hint="eastAsia"/>
          <w:color w:val="000000"/>
          <w:sz w:val="32"/>
          <w:szCs w:val="32"/>
        </w:rPr>
        <w:t>三式（段位）</w:t>
      </w:r>
      <w:bookmarkEnd w:id="0"/>
    </w:p>
    <w:p w14:paraId="481CFF89" w14:textId="77777777" w:rsidR="00E81F21" w:rsidRPr="007A5ED4" w:rsidRDefault="00E81F21" w:rsidP="00E81F21">
      <w:pPr>
        <w:ind w:firstLineChars="200" w:firstLine="640"/>
        <w:rPr>
          <w:rFonts w:ascii="黑体" w:eastAsia="黑体" w:hAnsi="黑体" w:cs="仿宋"/>
          <w:color w:val="000000" w:themeColor="text1"/>
          <w:sz w:val="32"/>
          <w:szCs w:val="32"/>
        </w:rPr>
      </w:pPr>
      <w:r w:rsidRPr="007A5ED4">
        <w:rPr>
          <w:rFonts w:ascii="黑体" w:eastAsia="黑体" w:hAnsi="黑体" w:cs="仿宋" w:hint="eastAsia"/>
          <w:color w:val="000000" w:themeColor="text1"/>
          <w:sz w:val="32"/>
          <w:szCs w:val="32"/>
        </w:rPr>
        <w:t>五、参赛资格</w:t>
      </w:r>
    </w:p>
    <w:p w14:paraId="1B8401FD" w14:textId="77777777" w:rsidR="00E81F21" w:rsidRPr="007A5ED4" w:rsidRDefault="00E81F21" w:rsidP="00E81F21">
      <w:pPr>
        <w:pStyle w:val="a3"/>
        <w:shd w:val="clear" w:color="auto" w:fill="FFFFFF"/>
        <w:spacing w:beforeAutospacing="0" w:afterAutospacing="0" w:line="360" w:lineRule="auto"/>
        <w:ind w:firstLineChars="200" w:firstLine="640"/>
        <w:jc w:val="both"/>
        <w:rPr>
          <w:rFonts w:ascii="仿宋" w:eastAsia="仿宋" w:hAnsi="仿宋" w:cs="Arial"/>
          <w:color w:val="333333"/>
          <w:sz w:val="32"/>
          <w:szCs w:val="32"/>
        </w:rPr>
      </w:pPr>
      <w:r w:rsidRPr="007A5ED4">
        <w:rPr>
          <w:rFonts w:ascii="仿宋" w:eastAsia="仿宋" w:hAnsi="仿宋" w:cs="仿宋" w:hint="eastAsia"/>
          <w:color w:val="000000" w:themeColor="text1"/>
          <w:sz w:val="32"/>
          <w:szCs w:val="32"/>
        </w:rPr>
        <w:t>（一）</w:t>
      </w:r>
      <w:r w:rsidRPr="007A5ED4">
        <w:rPr>
          <w:rFonts w:ascii="仿宋" w:eastAsia="仿宋" w:hAnsi="仿宋" w:cs="Arial" w:hint="eastAsia"/>
          <w:color w:val="333333"/>
          <w:sz w:val="32"/>
          <w:szCs w:val="32"/>
        </w:rPr>
        <w:t>2022年全国武术兵道（短兵）锦标赛前16名有资格报名参加竞技兵道组比赛。</w:t>
      </w:r>
    </w:p>
    <w:p w14:paraId="324D0ADF" w14:textId="77777777" w:rsidR="00E81F21" w:rsidRPr="007A5ED4" w:rsidRDefault="00E81F21" w:rsidP="00E81F21">
      <w:pPr>
        <w:pStyle w:val="a3"/>
        <w:shd w:val="clear" w:color="auto" w:fill="FFFFFF"/>
        <w:spacing w:beforeAutospacing="0" w:afterAutospacing="0" w:line="360" w:lineRule="auto"/>
        <w:ind w:firstLineChars="200" w:firstLine="640"/>
        <w:jc w:val="both"/>
        <w:rPr>
          <w:rFonts w:ascii="仿宋" w:eastAsia="仿宋" w:hAnsi="仿宋" w:cs="Arial"/>
          <w:color w:val="333333"/>
          <w:sz w:val="32"/>
          <w:szCs w:val="32"/>
        </w:rPr>
      </w:pPr>
      <w:r w:rsidRPr="007A5ED4">
        <w:rPr>
          <w:rFonts w:ascii="仿宋" w:eastAsia="仿宋" w:hAnsi="仿宋" w:cs="仿宋" w:hint="eastAsia"/>
          <w:color w:val="000000" w:themeColor="text1"/>
          <w:sz w:val="32"/>
          <w:szCs w:val="32"/>
        </w:rPr>
        <w:t>（二）</w:t>
      </w:r>
      <w:proofErr w:type="gramStart"/>
      <w:r w:rsidRPr="007A5ED4">
        <w:rPr>
          <w:rFonts w:ascii="仿宋" w:eastAsia="仿宋" w:hAnsi="仿宋" w:cs="Arial" w:hint="eastAsia"/>
          <w:color w:val="333333"/>
          <w:sz w:val="32"/>
          <w:szCs w:val="32"/>
        </w:rPr>
        <w:t>兵道技报名</w:t>
      </w:r>
      <w:proofErr w:type="gramEnd"/>
      <w:r w:rsidRPr="007A5ED4">
        <w:rPr>
          <w:rFonts w:ascii="仿宋" w:eastAsia="仿宋" w:hAnsi="仿宋" w:cs="Arial" w:hint="eastAsia"/>
          <w:color w:val="333333"/>
          <w:sz w:val="32"/>
          <w:szCs w:val="32"/>
        </w:rPr>
        <w:t>不限。</w:t>
      </w:r>
    </w:p>
    <w:p w14:paraId="50A6DD2F" w14:textId="77777777" w:rsidR="00E81F21" w:rsidRPr="007A5ED4" w:rsidRDefault="00E81F21" w:rsidP="00E81F21">
      <w:pPr>
        <w:ind w:firstLineChars="200" w:firstLine="640"/>
        <w:jc w:val="both"/>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（三）参赛运动员须按照《武术兵道全国运动员注册与交流管理办法》（见附件1）的相关规定完成运动员注册手续；</w:t>
      </w:r>
    </w:p>
    <w:p w14:paraId="2C803B8D" w14:textId="77777777" w:rsidR="00E81F21" w:rsidRPr="007A5ED4" w:rsidRDefault="00E81F21" w:rsidP="00E81F21">
      <w:pPr>
        <w:ind w:firstLineChars="200" w:firstLine="640"/>
        <w:jc w:val="both"/>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（四）每单位可</w:t>
      </w:r>
      <w:proofErr w:type="gramStart"/>
      <w:r w:rsidRPr="007A5ED4">
        <w:rPr>
          <w:rFonts w:ascii="仿宋" w:eastAsia="仿宋" w:hAnsi="仿宋" w:cs="仿宋" w:hint="eastAsia"/>
          <w:color w:val="000000" w:themeColor="text1"/>
          <w:sz w:val="32"/>
          <w:szCs w:val="32"/>
        </w:rPr>
        <w:t>报领队</w:t>
      </w:r>
      <w:proofErr w:type="gramEnd"/>
      <w:r w:rsidRPr="007A5ED4">
        <w:rPr>
          <w:rFonts w:ascii="仿宋" w:eastAsia="仿宋" w:hAnsi="仿宋" w:cs="仿宋" w:hint="eastAsia"/>
          <w:color w:val="000000" w:themeColor="text1"/>
          <w:sz w:val="32"/>
          <w:szCs w:val="32"/>
        </w:rPr>
        <w:t>1人、教练员2人（运动员可兼任）、医生1人；</w:t>
      </w:r>
    </w:p>
    <w:p w14:paraId="4E796424"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（五）领队、教练员、医生只能代表一个参赛单位。</w:t>
      </w:r>
    </w:p>
    <w:p w14:paraId="2203A3B4" w14:textId="77777777" w:rsidR="00E81F21" w:rsidRPr="007A5ED4" w:rsidRDefault="00E81F21" w:rsidP="00E81F21">
      <w:pPr>
        <w:ind w:firstLineChars="200" w:firstLine="640"/>
        <w:rPr>
          <w:rFonts w:ascii="黑体" w:eastAsia="黑体" w:hAnsi="黑体" w:cs="仿宋"/>
          <w:color w:val="000000" w:themeColor="text1"/>
          <w:sz w:val="32"/>
          <w:szCs w:val="32"/>
        </w:rPr>
      </w:pPr>
      <w:r w:rsidRPr="007A5ED4">
        <w:rPr>
          <w:rFonts w:ascii="黑体" w:eastAsia="黑体" w:hAnsi="黑体" w:cs="仿宋" w:hint="eastAsia"/>
          <w:color w:val="000000" w:themeColor="text1"/>
          <w:sz w:val="32"/>
          <w:szCs w:val="32"/>
        </w:rPr>
        <w:t>六、竞赛办法</w:t>
      </w:r>
    </w:p>
    <w:p w14:paraId="00ABF614"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采用中国武术</w:t>
      </w:r>
      <w:proofErr w:type="gramStart"/>
      <w:r w:rsidRPr="007A5ED4">
        <w:rPr>
          <w:rFonts w:ascii="仿宋" w:eastAsia="仿宋" w:hAnsi="仿宋" w:cs="仿宋" w:hint="eastAsia"/>
          <w:color w:val="000000" w:themeColor="text1"/>
          <w:sz w:val="32"/>
          <w:szCs w:val="32"/>
        </w:rPr>
        <w:t>协会武术</w:t>
      </w:r>
      <w:proofErr w:type="gramEnd"/>
      <w:r w:rsidRPr="007A5ED4">
        <w:rPr>
          <w:rFonts w:ascii="仿宋" w:eastAsia="仿宋" w:hAnsi="仿宋" w:cs="仿宋" w:hint="eastAsia"/>
          <w:color w:val="000000" w:themeColor="text1"/>
          <w:sz w:val="32"/>
          <w:szCs w:val="32"/>
        </w:rPr>
        <w:t>兵道（短兵）202</w:t>
      </w:r>
      <w:r w:rsidRPr="007A5ED4">
        <w:rPr>
          <w:rFonts w:ascii="仿宋" w:eastAsia="仿宋" w:hAnsi="仿宋" w:cs="仿宋"/>
          <w:color w:val="000000" w:themeColor="text1"/>
          <w:sz w:val="32"/>
          <w:szCs w:val="32"/>
        </w:rPr>
        <w:t>2</w:t>
      </w:r>
      <w:r w:rsidRPr="007A5ED4">
        <w:rPr>
          <w:rFonts w:ascii="仿宋" w:eastAsia="仿宋" w:hAnsi="仿宋" w:cs="仿宋" w:hint="eastAsia"/>
          <w:color w:val="000000" w:themeColor="text1"/>
          <w:sz w:val="32"/>
          <w:szCs w:val="32"/>
        </w:rPr>
        <w:t>年最新版本</w:t>
      </w:r>
      <w:r>
        <w:rPr>
          <w:rFonts w:ascii="仿宋" w:eastAsia="仿宋" w:hAnsi="仿宋" w:cs="仿宋" w:hint="eastAsia"/>
          <w:color w:val="000000" w:themeColor="text1"/>
          <w:sz w:val="32"/>
          <w:szCs w:val="32"/>
        </w:rPr>
        <w:t>竞赛</w:t>
      </w:r>
      <w:r w:rsidRPr="007A5ED4">
        <w:rPr>
          <w:rFonts w:ascii="仿宋" w:eastAsia="仿宋" w:hAnsi="仿宋" w:cs="仿宋" w:hint="eastAsia"/>
          <w:color w:val="000000" w:themeColor="text1"/>
          <w:sz w:val="32"/>
          <w:szCs w:val="32"/>
        </w:rPr>
        <w:t>规则。赛制如下：</w:t>
      </w:r>
    </w:p>
    <w:p w14:paraId="600C0DE4" w14:textId="77777777" w:rsidR="00E81F21" w:rsidRPr="007A5ED4" w:rsidRDefault="00E81F21" w:rsidP="00E81F21">
      <w:pPr>
        <w:ind w:firstLineChars="200" w:firstLine="640"/>
        <w:jc w:val="both"/>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w:t>
      </w:r>
      <w:r>
        <w:rPr>
          <w:rFonts w:ascii="仿宋" w:eastAsia="仿宋" w:hAnsi="仿宋" w:cs="仿宋" w:hint="eastAsia"/>
          <w:color w:val="000000" w:themeColor="text1"/>
          <w:sz w:val="32"/>
          <w:szCs w:val="32"/>
        </w:rPr>
        <w:t>一</w:t>
      </w:r>
      <w:r w:rsidRPr="007A5ED4">
        <w:rPr>
          <w:rFonts w:ascii="仿宋" w:eastAsia="仿宋" w:hAnsi="仿宋" w:cs="仿宋" w:hint="eastAsia"/>
          <w:color w:val="000000" w:themeColor="text1"/>
          <w:sz w:val="32"/>
          <w:szCs w:val="32"/>
        </w:rPr>
        <w:t>）个人</w:t>
      </w:r>
      <w:r>
        <w:rPr>
          <w:rFonts w:ascii="仿宋" w:eastAsia="仿宋" w:hAnsi="仿宋" w:cs="仿宋" w:hint="eastAsia"/>
          <w:color w:val="000000" w:themeColor="text1"/>
          <w:sz w:val="32"/>
          <w:szCs w:val="32"/>
        </w:rPr>
        <w:t>竞技</w:t>
      </w:r>
      <w:r w:rsidRPr="007A5ED4">
        <w:rPr>
          <w:rFonts w:ascii="仿宋" w:eastAsia="仿宋" w:hAnsi="仿宋" w:cs="仿宋" w:hint="eastAsia"/>
          <w:color w:val="000000" w:themeColor="text1"/>
          <w:sz w:val="32"/>
          <w:szCs w:val="32"/>
        </w:rPr>
        <w:t>赛每队每级别可报1人，团体</w:t>
      </w:r>
      <w:r>
        <w:rPr>
          <w:rFonts w:ascii="仿宋" w:eastAsia="仿宋" w:hAnsi="仿宋" w:cs="仿宋" w:hint="eastAsia"/>
          <w:color w:val="000000" w:themeColor="text1"/>
          <w:sz w:val="32"/>
          <w:szCs w:val="32"/>
        </w:rPr>
        <w:t>竞技</w:t>
      </w:r>
      <w:r w:rsidRPr="007A5ED4">
        <w:rPr>
          <w:rFonts w:ascii="仿宋" w:eastAsia="仿宋" w:hAnsi="仿宋" w:cs="仿宋" w:hint="eastAsia"/>
          <w:color w:val="000000" w:themeColor="text1"/>
          <w:sz w:val="32"/>
          <w:szCs w:val="32"/>
        </w:rPr>
        <w:t>赛每队可报</w:t>
      </w:r>
      <w:r w:rsidRPr="007A5ED4">
        <w:rPr>
          <w:rFonts w:ascii="仿宋" w:eastAsia="仿宋" w:hAnsi="仿宋" w:cs="仿宋"/>
          <w:color w:val="000000" w:themeColor="text1"/>
          <w:sz w:val="32"/>
          <w:szCs w:val="32"/>
        </w:rPr>
        <w:t>1</w:t>
      </w:r>
      <w:r w:rsidRPr="007A5ED4">
        <w:rPr>
          <w:rFonts w:ascii="仿宋" w:eastAsia="仿宋" w:hAnsi="仿宋" w:cs="仿宋" w:hint="eastAsia"/>
          <w:color w:val="000000" w:themeColor="text1"/>
          <w:sz w:val="32"/>
          <w:szCs w:val="32"/>
        </w:rPr>
        <w:t>组，须符合个人级别，且满足</w:t>
      </w:r>
      <w:r w:rsidRPr="007A5ED4">
        <w:rPr>
          <w:rFonts w:ascii="仿宋" w:eastAsia="仿宋" w:hAnsi="仿宋" w:cs="仿宋"/>
          <w:color w:val="000000" w:themeColor="text1"/>
          <w:sz w:val="32"/>
          <w:szCs w:val="32"/>
        </w:rPr>
        <w:t>3</w:t>
      </w:r>
      <w:r w:rsidRPr="007A5ED4">
        <w:rPr>
          <w:rFonts w:ascii="仿宋" w:eastAsia="仿宋" w:hAnsi="仿宋" w:cs="仿宋" w:hint="eastAsia"/>
          <w:color w:val="000000" w:themeColor="text1"/>
          <w:sz w:val="32"/>
          <w:szCs w:val="32"/>
        </w:rPr>
        <w:t>个级别以上（可报</w:t>
      </w:r>
      <w:r w:rsidRPr="007A5ED4">
        <w:rPr>
          <w:rFonts w:ascii="仿宋" w:eastAsia="仿宋" w:hAnsi="仿宋" w:cs="仿宋" w:hint="eastAsia"/>
          <w:color w:val="000000" w:themeColor="text1"/>
          <w:sz w:val="32"/>
          <w:szCs w:val="32"/>
        </w:rPr>
        <w:lastRenderedPageBreak/>
        <w:t>2名替补，上场比赛3名运动员体重总和男子≤2</w:t>
      </w:r>
      <w:r w:rsidRPr="007A5ED4">
        <w:rPr>
          <w:rFonts w:ascii="仿宋" w:eastAsia="仿宋" w:hAnsi="仿宋" w:cs="仿宋"/>
          <w:color w:val="000000" w:themeColor="text1"/>
          <w:sz w:val="32"/>
          <w:szCs w:val="32"/>
        </w:rPr>
        <w:t>10</w:t>
      </w:r>
      <w:r w:rsidRPr="007A5ED4">
        <w:rPr>
          <w:rFonts w:ascii="仿宋" w:eastAsia="仿宋" w:hAnsi="仿宋" w:cs="仿宋" w:hint="eastAsia"/>
          <w:color w:val="000000" w:themeColor="text1"/>
          <w:sz w:val="32"/>
          <w:szCs w:val="32"/>
        </w:rPr>
        <w:t>Kg、女子≤1</w:t>
      </w:r>
      <w:r w:rsidRPr="007A5ED4">
        <w:rPr>
          <w:rFonts w:ascii="仿宋" w:eastAsia="仿宋" w:hAnsi="仿宋" w:cs="仿宋"/>
          <w:color w:val="000000" w:themeColor="text1"/>
          <w:sz w:val="32"/>
          <w:szCs w:val="32"/>
        </w:rPr>
        <w:t>90</w:t>
      </w:r>
      <w:r w:rsidRPr="007A5ED4">
        <w:rPr>
          <w:rFonts w:ascii="仿宋" w:eastAsia="仿宋" w:hAnsi="仿宋" w:cs="仿宋" w:hint="eastAsia"/>
          <w:color w:val="000000" w:themeColor="text1"/>
          <w:sz w:val="32"/>
          <w:szCs w:val="32"/>
        </w:rPr>
        <w:t>Kg）。</w:t>
      </w:r>
    </w:p>
    <w:p w14:paraId="497DDF9C" w14:textId="77777777" w:rsidR="00E81F21" w:rsidRPr="007A5ED4" w:rsidRDefault="00E81F21" w:rsidP="00E81F21">
      <w:pPr>
        <w:ind w:firstLineChars="200" w:firstLine="644"/>
        <w:jc w:val="both"/>
        <w:rPr>
          <w:rFonts w:ascii="仿宋" w:eastAsia="仿宋" w:hAnsi="仿宋" w:cs="仿宋"/>
          <w:b/>
          <w:bCs/>
          <w:sz w:val="32"/>
          <w:szCs w:val="32"/>
        </w:rPr>
      </w:pPr>
      <w:r w:rsidRPr="007A5ED4">
        <w:rPr>
          <w:rFonts w:ascii="仿宋" w:eastAsia="仿宋" w:hAnsi="仿宋" w:cs="仿宋" w:hint="eastAsia"/>
          <w:color w:val="000000" w:themeColor="text1"/>
          <w:spacing w:val="1"/>
          <w:sz w:val="32"/>
          <w:szCs w:val="32"/>
        </w:rPr>
        <w:t>（</w:t>
      </w:r>
      <w:r>
        <w:rPr>
          <w:rFonts w:ascii="仿宋" w:eastAsia="仿宋" w:hAnsi="仿宋" w:cs="仿宋" w:hint="eastAsia"/>
          <w:color w:val="000000" w:themeColor="text1"/>
          <w:spacing w:val="1"/>
          <w:sz w:val="32"/>
          <w:szCs w:val="32"/>
        </w:rPr>
        <w:t>二</w:t>
      </w:r>
      <w:r w:rsidRPr="007A5ED4">
        <w:rPr>
          <w:rFonts w:ascii="仿宋" w:eastAsia="仿宋" w:hAnsi="仿宋" w:cs="仿宋" w:hint="eastAsia"/>
          <w:color w:val="000000" w:themeColor="text1"/>
          <w:spacing w:val="1"/>
          <w:sz w:val="32"/>
          <w:szCs w:val="32"/>
        </w:rPr>
        <w:t>）</w:t>
      </w:r>
      <w:proofErr w:type="gramStart"/>
      <w:r w:rsidRPr="006507F8">
        <w:rPr>
          <w:rFonts w:ascii="仿宋" w:eastAsia="仿宋" w:hAnsi="仿宋" w:cs="仿宋" w:hint="eastAsia"/>
          <w:color w:val="000000" w:themeColor="text1"/>
          <w:spacing w:val="1"/>
          <w:sz w:val="32"/>
          <w:szCs w:val="32"/>
        </w:rPr>
        <w:t>兵道技每队</w:t>
      </w:r>
      <w:proofErr w:type="gramEnd"/>
      <w:r w:rsidRPr="006507F8">
        <w:rPr>
          <w:rFonts w:ascii="仿宋" w:eastAsia="仿宋" w:hAnsi="仿宋" w:cs="仿宋" w:hint="eastAsia"/>
          <w:color w:val="000000" w:themeColor="text1"/>
          <w:spacing w:val="1"/>
          <w:sz w:val="32"/>
          <w:szCs w:val="32"/>
        </w:rPr>
        <w:t>每组可报</w:t>
      </w:r>
      <w:r w:rsidRPr="006507F8">
        <w:rPr>
          <w:rFonts w:ascii="仿宋" w:eastAsia="仿宋" w:hAnsi="仿宋" w:cs="仿宋"/>
          <w:color w:val="000000" w:themeColor="text1"/>
          <w:spacing w:val="1"/>
          <w:sz w:val="32"/>
          <w:szCs w:val="32"/>
        </w:rPr>
        <w:t>1</w:t>
      </w:r>
      <w:r w:rsidRPr="006507F8">
        <w:rPr>
          <w:rFonts w:ascii="仿宋" w:eastAsia="仿宋" w:hAnsi="仿宋" w:cs="仿宋" w:hint="eastAsia"/>
          <w:color w:val="000000" w:themeColor="text1"/>
          <w:spacing w:val="1"/>
          <w:sz w:val="32"/>
          <w:szCs w:val="32"/>
        </w:rPr>
        <w:t>人，</w:t>
      </w:r>
      <w:r w:rsidRPr="007A5ED4">
        <w:rPr>
          <w:rFonts w:ascii="仿宋" w:eastAsia="仿宋" w:hAnsi="仿宋" w:cs="仿宋" w:hint="eastAsia"/>
          <w:color w:val="000000" w:themeColor="text1"/>
          <w:spacing w:val="1"/>
          <w:sz w:val="32"/>
          <w:szCs w:val="32"/>
        </w:rPr>
        <w:t>流程及要求如下：</w:t>
      </w:r>
    </w:p>
    <w:p w14:paraId="7CF84BAB" w14:textId="77777777" w:rsidR="00E81F21" w:rsidRPr="007A5ED4" w:rsidRDefault="00E81F21" w:rsidP="00E81F21">
      <w:pPr>
        <w:ind w:firstLineChars="200" w:firstLine="640"/>
        <w:jc w:val="both"/>
        <w:rPr>
          <w:rFonts w:ascii="仿宋" w:eastAsia="仿宋" w:hAnsi="仿宋" w:cs="仿宋"/>
          <w:sz w:val="32"/>
          <w:szCs w:val="32"/>
        </w:rPr>
      </w:pPr>
      <w:r w:rsidRPr="007A5ED4">
        <w:rPr>
          <w:rFonts w:ascii="仿宋" w:eastAsia="仿宋" w:hAnsi="仿宋" w:cs="仿宋" w:hint="eastAsia"/>
          <w:sz w:val="32"/>
          <w:szCs w:val="32"/>
        </w:rPr>
        <w:t>1.每一场比赛开始前，参赛运动员应向指定的跑单员提交选择演练的</w:t>
      </w:r>
      <w:proofErr w:type="gramStart"/>
      <w:r w:rsidRPr="007A5ED4">
        <w:rPr>
          <w:rFonts w:ascii="仿宋" w:eastAsia="仿宋" w:hAnsi="仿宋" w:cs="仿宋" w:hint="eastAsia"/>
          <w:sz w:val="32"/>
          <w:szCs w:val="32"/>
        </w:rPr>
        <w:t>兵道技名称</w:t>
      </w:r>
      <w:proofErr w:type="gramEnd"/>
      <w:r w:rsidRPr="007A5ED4">
        <w:rPr>
          <w:rFonts w:ascii="仿宋" w:eastAsia="仿宋" w:hAnsi="仿宋" w:cs="仿宋" w:hint="eastAsia"/>
          <w:sz w:val="32"/>
          <w:szCs w:val="32"/>
        </w:rPr>
        <w:t>，记录人员</w:t>
      </w:r>
      <w:proofErr w:type="gramStart"/>
      <w:r w:rsidRPr="007A5ED4">
        <w:rPr>
          <w:rFonts w:ascii="仿宋" w:eastAsia="仿宋" w:hAnsi="仿宋" w:cs="仿宋" w:hint="eastAsia"/>
          <w:sz w:val="32"/>
          <w:szCs w:val="32"/>
        </w:rPr>
        <w:t>将兵道技名称</w:t>
      </w:r>
      <w:proofErr w:type="gramEnd"/>
      <w:r w:rsidRPr="007A5ED4">
        <w:rPr>
          <w:rFonts w:ascii="仿宋" w:eastAsia="仿宋" w:hAnsi="仿宋" w:cs="仿宋" w:hint="eastAsia"/>
          <w:sz w:val="32"/>
          <w:szCs w:val="32"/>
        </w:rPr>
        <w:t>录入计时计分系统；</w:t>
      </w:r>
    </w:p>
    <w:p w14:paraId="5C7BE3D1" w14:textId="77777777" w:rsidR="00E81F21" w:rsidRPr="007A5ED4" w:rsidRDefault="00E81F21" w:rsidP="00E81F21">
      <w:pPr>
        <w:ind w:firstLineChars="200" w:firstLine="640"/>
        <w:rPr>
          <w:rFonts w:ascii="仿宋" w:eastAsia="仿宋" w:hAnsi="仿宋" w:cs="仿宋"/>
          <w:sz w:val="32"/>
          <w:szCs w:val="32"/>
        </w:rPr>
      </w:pPr>
      <w:r w:rsidRPr="007A5ED4">
        <w:rPr>
          <w:rFonts w:ascii="仿宋" w:eastAsia="仿宋" w:hAnsi="仿宋" w:cs="仿宋" w:hint="eastAsia"/>
          <w:sz w:val="32"/>
          <w:szCs w:val="32"/>
        </w:rPr>
        <w:t>2.红、蓝方依次演练；</w:t>
      </w:r>
    </w:p>
    <w:p w14:paraId="17DFBD24" w14:textId="77777777" w:rsidR="00E81F21" w:rsidRPr="007A5ED4" w:rsidRDefault="00E81F21" w:rsidP="00E81F21">
      <w:pPr>
        <w:ind w:firstLineChars="200" w:firstLine="640"/>
        <w:rPr>
          <w:rFonts w:ascii="仿宋" w:eastAsia="仿宋" w:hAnsi="仿宋" w:cs="仿宋"/>
          <w:sz w:val="32"/>
          <w:szCs w:val="32"/>
        </w:rPr>
      </w:pPr>
      <w:r w:rsidRPr="007A5ED4">
        <w:rPr>
          <w:rFonts w:ascii="仿宋" w:eastAsia="仿宋" w:hAnsi="仿宋" w:cs="仿宋" w:hint="eastAsia"/>
          <w:sz w:val="32"/>
          <w:szCs w:val="32"/>
        </w:rPr>
        <w:t>3.</w:t>
      </w:r>
      <w:proofErr w:type="gramStart"/>
      <w:r w:rsidRPr="007A5ED4">
        <w:rPr>
          <w:rFonts w:ascii="仿宋" w:eastAsia="仿宋" w:hAnsi="仿宋" w:cs="仿宋" w:hint="eastAsia"/>
          <w:sz w:val="32"/>
          <w:szCs w:val="32"/>
        </w:rPr>
        <w:t>行抱兵礼</w:t>
      </w:r>
      <w:proofErr w:type="gramEnd"/>
      <w:r w:rsidRPr="007A5ED4">
        <w:rPr>
          <w:rFonts w:ascii="仿宋" w:eastAsia="仿宋" w:hAnsi="仿宋" w:cs="仿宋" w:hint="eastAsia"/>
          <w:sz w:val="32"/>
          <w:szCs w:val="32"/>
        </w:rPr>
        <w:t>后，运动员须清楚地宣告将要演练的兵</w:t>
      </w:r>
      <w:proofErr w:type="gramStart"/>
      <w:r w:rsidRPr="007A5ED4">
        <w:rPr>
          <w:rFonts w:ascii="仿宋" w:eastAsia="仿宋" w:hAnsi="仿宋" w:cs="仿宋" w:hint="eastAsia"/>
          <w:sz w:val="32"/>
          <w:szCs w:val="32"/>
        </w:rPr>
        <w:t>道技名</w:t>
      </w:r>
      <w:proofErr w:type="gramEnd"/>
      <w:r w:rsidRPr="007A5ED4">
        <w:rPr>
          <w:rFonts w:ascii="仿宋" w:eastAsia="仿宋" w:hAnsi="仿宋" w:cs="仿宋" w:hint="eastAsia"/>
          <w:sz w:val="32"/>
          <w:szCs w:val="32"/>
        </w:rPr>
        <w:t>，然后开始演练；</w:t>
      </w:r>
    </w:p>
    <w:p w14:paraId="7D67DD59" w14:textId="77777777" w:rsidR="00E81F21" w:rsidRPr="007A5ED4" w:rsidRDefault="00E81F21" w:rsidP="00E81F21">
      <w:pPr>
        <w:ind w:firstLineChars="200" w:firstLine="640"/>
        <w:rPr>
          <w:rFonts w:ascii="仿宋" w:eastAsia="仿宋" w:hAnsi="仿宋" w:cs="仿宋"/>
          <w:sz w:val="32"/>
          <w:szCs w:val="32"/>
        </w:rPr>
      </w:pPr>
      <w:r w:rsidRPr="007A5ED4">
        <w:rPr>
          <w:rFonts w:ascii="仿宋" w:eastAsia="仿宋" w:hAnsi="仿宋" w:cs="仿宋" w:hint="eastAsia"/>
          <w:sz w:val="32"/>
          <w:szCs w:val="32"/>
        </w:rPr>
        <w:t>4.</w:t>
      </w:r>
      <w:proofErr w:type="gramStart"/>
      <w:r w:rsidRPr="007A5ED4">
        <w:rPr>
          <w:rFonts w:ascii="仿宋" w:eastAsia="仿宋" w:hAnsi="仿宋" w:cs="仿宋" w:hint="eastAsia"/>
          <w:sz w:val="32"/>
          <w:szCs w:val="32"/>
        </w:rPr>
        <w:t>兵道技演练</w:t>
      </w:r>
      <w:proofErr w:type="gramEnd"/>
      <w:r w:rsidRPr="007A5ED4">
        <w:rPr>
          <w:rFonts w:ascii="仿宋" w:eastAsia="仿宋" w:hAnsi="仿宋" w:cs="仿宋" w:hint="eastAsia"/>
          <w:sz w:val="32"/>
          <w:szCs w:val="32"/>
        </w:rPr>
        <w:t>结束后行</w:t>
      </w:r>
      <w:proofErr w:type="gramStart"/>
      <w:r w:rsidRPr="007A5ED4">
        <w:rPr>
          <w:rFonts w:ascii="仿宋" w:eastAsia="仿宋" w:hAnsi="仿宋" w:cs="仿宋" w:hint="eastAsia"/>
          <w:sz w:val="32"/>
          <w:szCs w:val="32"/>
        </w:rPr>
        <w:t>抱兵礼</w:t>
      </w:r>
      <w:proofErr w:type="gramEnd"/>
      <w:r w:rsidRPr="007A5ED4">
        <w:rPr>
          <w:rFonts w:ascii="仿宋" w:eastAsia="仿宋" w:hAnsi="仿宋" w:cs="仿宋" w:hint="eastAsia"/>
          <w:sz w:val="32"/>
          <w:szCs w:val="32"/>
        </w:rPr>
        <w:t>；</w:t>
      </w:r>
    </w:p>
    <w:p w14:paraId="14A3A648" w14:textId="77777777" w:rsidR="00E81F21" w:rsidRPr="007A5ED4" w:rsidRDefault="00E81F21" w:rsidP="00E81F21">
      <w:pPr>
        <w:ind w:firstLineChars="200" w:firstLine="640"/>
        <w:rPr>
          <w:rFonts w:ascii="仿宋" w:eastAsia="仿宋" w:hAnsi="仿宋" w:cs="仿宋"/>
          <w:sz w:val="32"/>
          <w:szCs w:val="32"/>
        </w:rPr>
      </w:pPr>
      <w:r w:rsidRPr="007A5ED4">
        <w:rPr>
          <w:rFonts w:ascii="仿宋" w:eastAsia="仿宋" w:hAnsi="仿宋" w:cs="仿宋" w:hint="eastAsia"/>
          <w:sz w:val="32"/>
          <w:szCs w:val="32"/>
        </w:rPr>
        <w:t>5.两名运动员都演练结束后，须原地等待判定结果；</w:t>
      </w:r>
    </w:p>
    <w:p w14:paraId="652ED0E0" w14:textId="77777777" w:rsidR="00E81F21" w:rsidRPr="007A5ED4" w:rsidRDefault="00E81F21" w:rsidP="00E81F21">
      <w:pPr>
        <w:ind w:firstLineChars="200" w:firstLine="640"/>
        <w:rPr>
          <w:rFonts w:ascii="仿宋" w:eastAsia="仿宋" w:hAnsi="仿宋" w:cs="仿宋"/>
          <w:sz w:val="32"/>
          <w:szCs w:val="32"/>
        </w:rPr>
      </w:pPr>
      <w:r w:rsidRPr="007A5ED4">
        <w:rPr>
          <w:rFonts w:ascii="仿宋" w:eastAsia="仿宋" w:hAnsi="仿宋" w:cs="仿宋" w:hint="eastAsia"/>
          <w:sz w:val="32"/>
          <w:szCs w:val="32"/>
        </w:rPr>
        <w:t>6.演示结束5秒内，主裁吹哨后，5名裁判员同时用打分器判定，获得3票以上票数运动员获胜，获胜运动员</w:t>
      </w:r>
      <w:proofErr w:type="gramStart"/>
      <w:r w:rsidRPr="007A5ED4">
        <w:rPr>
          <w:rFonts w:ascii="仿宋" w:eastAsia="仿宋" w:hAnsi="仿宋" w:cs="仿宋" w:hint="eastAsia"/>
          <w:sz w:val="32"/>
          <w:szCs w:val="32"/>
        </w:rPr>
        <w:t>行抱兵礼</w:t>
      </w:r>
      <w:proofErr w:type="gramEnd"/>
      <w:r w:rsidRPr="007A5ED4">
        <w:rPr>
          <w:rFonts w:ascii="仿宋" w:eastAsia="仿宋" w:hAnsi="仿宋" w:cs="仿宋" w:hint="eastAsia"/>
          <w:sz w:val="32"/>
          <w:szCs w:val="32"/>
        </w:rPr>
        <w:t>；</w:t>
      </w:r>
    </w:p>
    <w:p w14:paraId="50100E78" w14:textId="77777777" w:rsidR="00E81F21" w:rsidRPr="007A5ED4" w:rsidRDefault="00E81F21" w:rsidP="00E81F21">
      <w:pPr>
        <w:ind w:firstLineChars="200" w:firstLine="640"/>
        <w:rPr>
          <w:rFonts w:ascii="仿宋" w:eastAsia="仿宋" w:hAnsi="仿宋" w:cs="仿宋"/>
          <w:sz w:val="32"/>
          <w:szCs w:val="32"/>
        </w:rPr>
      </w:pPr>
      <w:r w:rsidRPr="007A5ED4">
        <w:rPr>
          <w:rFonts w:ascii="仿宋" w:eastAsia="仿宋" w:hAnsi="仿宋" w:cs="仿宋" w:hint="eastAsia"/>
          <w:sz w:val="32"/>
          <w:szCs w:val="32"/>
        </w:rPr>
        <w:t>7.两名运动员同时行</w:t>
      </w:r>
      <w:proofErr w:type="gramStart"/>
      <w:r w:rsidRPr="007A5ED4">
        <w:rPr>
          <w:rFonts w:ascii="仿宋" w:eastAsia="仿宋" w:hAnsi="仿宋" w:cs="仿宋" w:hint="eastAsia"/>
          <w:sz w:val="32"/>
          <w:szCs w:val="32"/>
        </w:rPr>
        <w:t>抱兵礼</w:t>
      </w:r>
      <w:proofErr w:type="gramEnd"/>
      <w:r w:rsidRPr="007A5ED4">
        <w:rPr>
          <w:rFonts w:ascii="仿宋" w:eastAsia="仿宋" w:hAnsi="仿宋" w:cs="仿宋" w:hint="eastAsia"/>
          <w:sz w:val="32"/>
          <w:szCs w:val="32"/>
        </w:rPr>
        <w:t>后退出比赛场地;</w:t>
      </w:r>
    </w:p>
    <w:p w14:paraId="1307FD6B" w14:textId="77777777" w:rsidR="00E81F21" w:rsidRPr="007A5ED4" w:rsidRDefault="00E81F21" w:rsidP="00E81F21">
      <w:pPr>
        <w:shd w:val="clear" w:color="auto" w:fill="FFFFFF"/>
        <w:spacing w:after="150" w:line="560" w:lineRule="exact"/>
        <w:ind w:firstLineChars="200" w:firstLine="640"/>
        <w:rPr>
          <w:rFonts w:ascii="仿宋" w:eastAsia="仿宋" w:hAnsi="仿宋" w:cs="仿宋"/>
          <w:sz w:val="32"/>
          <w:szCs w:val="32"/>
        </w:rPr>
      </w:pPr>
      <w:r w:rsidRPr="007A5ED4">
        <w:rPr>
          <w:rFonts w:ascii="仿宋" w:eastAsia="仿宋" w:hAnsi="仿宋" w:cs="仿宋" w:hint="eastAsia"/>
          <w:sz w:val="32"/>
          <w:szCs w:val="32"/>
        </w:rPr>
        <w:t>8.运动员演练的兵</w:t>
      </w:r>
      <w:proofErr w:type="gramStart"/>
      <w:r w:rsidRPr="007A5ED4">
        <w:rPr>
          <w:rFonts w:ascii="仿宋" w:eastAsia="仿宋" w:hAnsi="仿宋" w:cs="仿宋" w:hint="eastAsia"/>
          <w:sz w:val="32"/>
          <w:szCs w:val="32"/>
        </w:rPr>
        <w:t>道技不得</w:t>
      </w:r>
      <w:proofErr w:type="gramEnd"/>
      <w:r w:rsidRPr="007A5ED4">
        <w:rPr>
          <w:rFonts w:ascii="仿宋" w:eastAsia="仿宋" w:hAnsi="仿宋" w:cs="仿宋" w:hint="eastAsia"/>
          <w:sz w:val="32"/>
          <w:szCs w:val="32"/>
        </w:rPr>
        <w:t>与上一场重复；</w:t>
      </w:r>
    </w:p>
    <w:p w14:paraId="3491B3F5" w14:textId="77777777" w:rsidR="00E81F21" w:rsidRPr="007A5ED4" w:rsidRDefault="00E81F21" w:rsidP="00E81F21">
      <w:pPr>
        <w:shd w:val="clear" w:color="auto" w:fill="FFFFFF"/>
        <w:spacing w:after="150" w:line="560" w:lineRule="exact"/>
        <w:ind w:firstLineChars="200" w:firstLine="640"/>
        <w:rPr>
          <w:rFonts w:ascii="仿宋" w:eastAsia="仿宋" w:hAnsi="仿宋" w:cs="仿宋"/>
          <w:sz w:val="32"/>
          <w:szCs w:val="32"/>
        </w:rPr>
      </w:pPr>
      <w:r w:rsidRPr="007A5ED4">
        <w:rPr>
          <w:rFonts w:ascii="仿宋" w:eastAsia="仿宋" w:hAnsi="仿宋" w:cs="仿宋" w:hint="eastAsia"/>
          <w:sz w:val="32"/>
          <w:szCs w:val="32"/>
        </w:rPr>
        <w:t>9.兵</w:t>
      </w:r>
      <w:proofErr w:type="gramStart"/>
      <w:r w:rsidRPr="007A5ED4">
        <w:rPr>
          <w:rFonts w:ascii="仿宋" w:eastAsia="仿宋" w:hAnsi="仿宋" w:cs="仿宋" w:hint="eastAsia"/>
          <w:sz w:val="32"/>
          <w:szCs w:val="32"/>
        </w:rPr>
        <w:t>道技标准式</w:t>
      </w:r>
      <w:proofErr w:type="gramEnd"/>
      <w:r w:rsidRPr="007A5ED4">
        <w:rPr>
          <w:rFonts w:ascii="仿宋" w:eastAsia="仿宋" w:hAnsi="仿宋" w:cs="仿宋" w:hint="eastAsia"/>
          <w:sz w:val="32"/>
          <w:szCs w:val="32"/>
        </w:rPr>
        <w:t>演练时间要求60秒内。</w:t>
      </w:r>
    </w:p>
    <w:p w14:paraId="54B19FC9"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（四）个人比赛采用单败复活赛制，团体比赛采用单败淘汰赛制。</w:t>
      </w:r>
    </w:p>
    <w:p w14:paraId="3D4BBD6F" w14:textId="77777777" w:rsidR="00E81F21" w:rsidRPr="007A5ED4" w:rsidRDefault="00E81F21" w:rsidP="00E81F21">
      <w:pPr>
        <w:ind w:firstLineChars="200" w:firstLine="640"/>
        <w:rPr>
          <w:rFonts w:ascii="黑体" w:eastAsia="黑体" w:hAnsi="黑体" w:cs="仿宋"/>
          <w:color w:val="000000" w:themeColor="text1"/>
          <w:sz w:val="32"/>
          <w:szCs w:val="32"/>
        </w:rPr>
      </w:pPr>
      <w:r w:rsidRPr="007A5ED4">
        <w:rPr>
          <w:rFonts w:ascii="黑体" w:eastAsia="黑体" w:hAnsi="黑体" w:cs="仿宋" w:hint="eastAsia"/>
          <w:color w:val="000000" w:themeColor="text1"/>
          <w:sz w:val="32"/>
          <w:szCs w:val="32"/>
        </w:rPr>
        <w:t>七、录取名次与奖励</w:t>
      </w:r>
    </w:p>
    <w:p w14:paraId="1DAF15E1"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lastRenderedPageBreak/>
        <w:t>（一）个人比赛前3名（含并列第三名）颁发奖牌和证书，5</w:t>
      </w:r>
      <w:r w:rsidRPr="007A5ED4">
        <w:rPr>
          <w:rFonts w:ascii="仿宋" w:eastAsia="仿宋" w:hAnsi="仿宋" w:cs="仿宋"/>
          <w:color w:val="000000" w:themeColor="text1"/>
          <w:sz w:val="32"/>
          <w:szCs w:val="32"/>
        </w:rPr>
        <w:t>-</w:t>
      </w:r>
      <w:r w:rsidRPr="007A5ED4">
        <w:rPr>
          <w:rFonts w:ascii="仿宋" w:eastAsia="仿宋" w:hAnsi="仿宋" w:cs="仿宋" w:hint="eastAsia"/>
          <w:color w:val="000000" w:themeColor="text1"/>
          <w:sz w:val="32"/>
          <w:szCs w:val="32"/>
        </w:rPr>
        <w:t>8名颁发证书；团体赛比赛前3名（含并列第三名），队伍获得奖杯，上场运动员获得奖牌和证书；</w:t>
      </w:r>
    </w:p>
    <w:p w14:paraId="60E7284F"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（二）本次比赛还将设立“最佳技术奖、道德风尚奖、优秀裁判奖”等特别奖项，并颁发证书；</w:t>
      </w:r>
    </w:p>
    <w:p w14:paraId="1F025B28"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（三）各竞赛单项的报名人数不足3人（或3队）时，组委会有权利撤销该竞赛项目或将该项目与相近的竞赛项目合并，具体方式由比赛技术代表确定。</w:t>
      </w:r>
    </w:p>
    <w:p w14:paraId="386FDC0F" w14:textId="77777777" w:rsidR="00E81F21" w:rsidRPr="007A5ED4" w:rsidRDefault="00E81F21" w:rsidP="00E81F21">
      <w:pPr>
        <w:ind w:firstLineChars="200" w:firstLine="640"/>
        <w:rPr>
          <w:rFonts w:ascii="黑体" w:eastAsia="黑体" w:hAnsi="黑体" w:cs="仿宋"/>
          <w:color w:val="000000" w:themeColor="text1"/>
          <w:sz w:val="32"/>
          <w:szCs w:val="32"/>
        </w:rPr>
      </w:pPr>
      <w:r w:rsidRPr="007A5ED4">
        <w:rPr>
          <w:rFonts w:ascii="黑体" w:eastAsia="黑体" w:hAnsi="黑体" w:cs="仿宋" w:hint="eastAsia"/>
          <w:color w:val="000000" w:themeColor="text1"/>
          <w:sz w:val="32"/>
          <w:szCs w:val="32"/>
        </w:rPr>
        <w:t>八、日程安排</w:t>
      </w:r>
    </w:p>
    <w:p w14:paraId="3659ECB6" w14:textId="77777777" w:rsidR="00E81F21"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具体日程安排另行通知。</w:t>
      </w:r>
    </w:p>
    <w:p w14:paraId="32DAE3FA" w14:textId="77777777" w:rsidR="00E81F21" w:rsidRPr="007A5ED4" w:rsidRDefault="00E81F21" w:rsidP="00E81F21">
      <w:pPr>
        <w:ind w:firstLineChars="200" w:firstLine="640"/>
        <w:rPr>
          <w:rFonts w:ascii="黑体" w:eastAsia="黑体" w:hAnsi="黑体" w:cs="仿宋"/>
          <w:color w:val="000000" w:themeColor="text1"/>
          <w:sz w:val="32"/>
          <w:szCs w:val="32"/>
        </w:rPr>
      </w:pPr>
      <w:r>
        <w:rPr>
          <w:rFonts w:ascii="黑体" w:eastAsia="黑体" w:hAnsi="黑体" w:cs="仿宋" w:hint="eastAsia"/>
          <w:color w:val="000000" w:themeColor="text1"/>
          <w:sz w:val="32"/>
          <w:szCs w:val="32"/>
        </w:rPr>
        <w:t>九</w:t>
      </w:r>
      <w:r w:rsidRPr="007A5ED4">
        <w:rPr>
          <w:rFonts w:ascii="黑体" w:eastAsia="黑体" w:hAnsi="黑体" w:cs="仿宋" w:hint="eastAsia"/>
          <w:color w:val="000000" w:themeColor="text1"/>
          <w:sz w:val="32"/>
          <w:szCs w:val="32"/>
        </w:rPr>
        <w:t>、其它规定</w:t>
      </w:r>
    </w:p>
    <w:p w14:paraId="1268A9D7"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（一）参赛运动员建议加入中国武术协会个人会员，入会流程另行通知；</w:t>
      </w:r>
    </w:p>
    <w:p w14:paraId="5448638A"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（二）参赛运动员须自备中国武术协会合作伙伴品牌的兵道服，组委会提供短兵器、护具，学员也可自带中国武术协会指定认证品牌的短兵器，需符合武术</w:t>
      </w:r>
      <w:proofErr w:type="gramStart"/>
      <w:r w:rsidRPr="007A5ED4">
        <w:rPr>
          <w:rFonts w:ascii="仿宋" w:eastAsia="仿宋" w:hAnsi="仿宋" w:cs="仿宋" w:hint="eastAsia"/>
          <w:color w:val="000000" w:themeColor="text1"/>
          <w:sz w:val="32"/>
          <w:szCs w:val="32"/>
        </w:rPr>
        <w:t>兵道短兵器</w:t>
      </w:r>
      <w:proofErr w:type="gramEnd"/>
      <w:r w:rsidRPr="007A5ED4">
        <w:rPr>
          <w:rFonts w:ascii="仿宋" w:eastAsia="仿宋" w:hAnsi="仿宋" w:cs="仿宋" w:hint="eastAsia"/>
          <w:color w:val="000000" w:themeColor="text1"/>
          <w:sz w:val="32"/>
          <w:szCs w:val="32"/>
        </w:rPr>
        <w:t>尺寸、重量标准</w:t>
      </w:r>
      <w:r>
        <w:rPr>
          <w:rFonts w:ascii="仿宋" w:eastAsia="仿宋" w:hAnsi="仿宋" w:cs="仿宋" w:hint="eastAsia"/>
          <w:color w:val="000000" w:themeColor="text1"/>
          <w:sz w:val="32"/>
          <w:szCs w:val="32"/>
        </w:rPr>
        <w:t>；</w:t>
      </w:r>
    </w:p>
    <w:p w14:paraId="781F7514" w14:textId="77777777" w:rsidR="00E81F21" w:rsidRPr="007A5ED4" w:rsidRDefault="00E81F21" w:rsidP="00E81F21">
      <w:pPr>
        <w:numPr>
          <w:ilvl w:val="0"/>
          <w:numId w:val="1"/>
        </w:numPr>
        <w:autoSpaceDE w:val="0"/>
        <w:autoSpaceDN w:val="0"/>
        <w:spacing w:line="360" w:lineRule="auto"/>
        <w:ind w:firstLineChars="200" w:firstLine="640"/>
        <w:rPr>
          <w:rFonts w:ascii="仿宋" w:eastAsia="仿宋" w:hAnsi="仿宋" w:cs="仿宋"/>
          <w:bCs/>
          <w:color w:val="000000" w:themeColor="text1"/>
          <w:sz w:val="32"/>
          <w:szCs w:val="32"/>
        </w:rPr>
      </w:pPr>
      <w:r w:rsidRPr="007A5ED4">
        <w:rPr>
          <w:rFonts w:ascii="仿宋" w:eastAsia="仿宋" w:hAnsi="仿宋" w:cs="仿宋" w:hint="eastAsia"/>
          <w:bCs/>
          <w:color w:val="000000" w:themeColor="text1"/>
          <w:sz w:val="32"/>
          <w:szCs w:val="32"/>
        </w:rPr>
        <w:t>短兵总长85-95cm，</w:t>
      </w:r>
      <w:proofErr w:type="gramStart"/>
      <w:r w:rsidRPr="007A5ED4">
        <w:rPr>
          <w:rFonts w:ascii="仿宋" w:eastAsia="仿宋" w:hAnsi="仿宋" w:cs="仿宋" w:hint="eastAsia"/>
          <w:bCs/>
          <w:color w:val="000000" w:themeColor="text1"/>
          <w:sz w:val="32"/>
          <w:szCs w:val="32"/>
        </w:rPr>
        <w:t>兵身直径</w:t>
      </w:r>
      <w:proofErr w:type="gramEnd"/>
      <w:r w:rsidRPr="007A5ED4">
        <w:rPr>
          <w:rFonts w:ascii="仿宋" w:eastAsia="仿宋" w:hAnsi="仿宋" w:cs="仿宋" w:hint="eastAsia"/>
          <w:bCs/>
          <w:color w:val="000000" w:themeColor="text1"/>
          <w:sz w:val="32"/>
          <w:szCs w:val="32"/>
        </w:rPr>
        <w:t>为2.9-3.9cm，护手盘的厚度为1.2-1.5cm，把手15-18cm，短兵</w:t>
      </w:r>
      <w:proofErr w:type="gramStart"/>
      <w:r w:rsidRPr="007A5ED4">
        <w:rPr>
          <w:rFonts w:ascii="仿宋" w:eastAsia="仿宋" w:hAnsi="仿宋" w:cs="仿宋" w:hint="eastAsia"/>
          <w:bCs/>
          <w:color w:val="000000" w:themeColor="text1"/>
          <w:sz w:val="32"/>
          <w:szCs w:val="32"/>
        </w:rPr>
        <w:t>兵</w:t>
      </w:r>
      <w:proofErr w:type="gramEnd"/>
      <w:r w:rsidRPr="007A5ED4">
        <w:rPr>
          <w:rFonts w:ascii="仿宋" w:eastAsia="仿宋" w:hAnsi="仿宋" w:cs="仿宋" w:hint="eastAsia"/>
          <w:bCs/>
          <w:color w:val="000000" w:themeColor="text1"/>
          <w:sz w:val="32"/>
          <w:szCs w:val="32"/>
        </w:rPr>
        <w:t>尖为2.9cm-3.9cm的缓冲软垫，剑首（把手末端）为1.9cm-2.9cm的缓冲软垫，重心零点在护手</w:t>
      </w:r>
      <w:proofErr w:type="gramStart"/>
      <w:r w:rsidRPr="007A5ED4">
        <w:rPr>
          <w:rFonts w:ascii="仿宋" w:eastAsia="仿宋" w:hAnsi="仿宋" w:cs="仿宋" w:hint="eastAsia"/>
          <w:bCs/>
          <w:color w:val="000000" w:themeColor="text1"/>
          <w:sz w:val="32"/>
          <w:szCs w:val="32"/>
        </w:rPr>
        <w:t>盘距离兵身</w:t>
      </w:r>
      <w:proofErr w:type="gramEnd"/>
      <w:r w:rsidRPr="007A5ED4">
        <w:rPr>
          <w:rFonts w:ascii="仿宋" w:eastAsia="仿宋" w:hAnsi="仿宋" w:cs="仿宋" w:hint="eastAsia"/>
          <w:bCs/>
          <w:color w:val="000000" w:themeColor="text1"/>
          <w:sz w:val="32"/>
          <w:szCs w:val="32"/>
        </w:rPr>
        <w:t>8-10cm处。</w:t>
      </w:r>
    </w:p>
    <w:p w14:paraId="69DB7933" w14:textId="77777777" w:rsidR="00E81F21" w:rsidRPr="00531285" w:rsidRDefault="00E81F21" w:rsidP="00E81F21">
      <w:pPr>
        <w:autoSpaceDE w:val="0"/>
        <w:autoSpaceDN w:val="0"/>
        <w:spacing w:line="360" w:lineRule="auto"/>
        <w:jc w:val="center"/>
        <w:rPr>
          <w:rFonts w:ascii="仿宋" w:eastAsia="仿宋" w:hAnsi="仿宋" w:cs="仿宋"/>
          <w:bCs/>
          <w:color w:val="000000" w:themeColor="text1"/>
          <w:sz w:val="32"/>
          <w:szCs w:val="32"/>
        </w:rPr>
      </w:pPr>
      <w:r w:rsidRPr="00531285">
        <w:rPr>
          <w:rFonts w:ascii="仿宋" w:eastAsia="仿宋" w:hAnsi="仿宋" w:cs="仿宋" w:hint="eastAsia"/>
          <w:bCs/>
          <w:noProof/>
          <w:color w:val="000000" w:themeColor="text1"/>
          <w:sz w:val="32"/>
          <w:szCs w:val="32"/>
        </w:rPr>
        <w:lastRenderedPageBreak/>
        <w:drawing>
          <wp:inline distT="0" distB="0" distL="114300" distR="114300" wp14:anchorId="3BD3C9DF" wp14:editId="46F43DA3">
            <wp:extent cx="5268595" cy="2151380"/>
            <wp:effectExtent l="0" t="0" r="8255" b="1270"/>
            <wp:docPr id="31" name="图片 31" descr="a32f143565fa2c4b892380cb3d9b5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a32f143565fa2c4b892380cb3d9b5f3"/>
                    <pic:cNvPicPr>
                      <a:picLocks noChangeAspect="1"/>
                    </pic:cNvPicPr>
                  </pic:nvPicPr>
                  <pic:blipFill>
                    <a:blip r:embed="rId7"/>
                    <a:stretch>
                      <a:fillRect/>
                    </a:stretch>
                  </pic:blipFill>
                  <pic:spPr>
                    <a:xfrm>
                      <a:off x="0" y="0"/>
                      <a:ext cx="5268595" cy="2151380"/>
                    </a:xfrm>
                    <a:prstGeom prst="rect">
                      <a:avLst/>
                    </a:prstGeom>
                  </pic:spPr>
                </pic:pic>
              </a:graphicData>
            </a:graphic>
          </wp:inline>
        </w:drawing>
      </w:r>
    </w:p>
    <w:p w14:paraId="23C579F6" w14:textId="77777777" w:rsidR="00E81F21" w:rsidRPr="00CA62DB" w:rsidRDefault="00E81F21" w:rsidP="00E81F21">
      <w:pPr>
        <w:autoSpaceDE w:val="0"/>
        <w:autoSpaceDN w:val="0"/>
        <w:spacing w:line="360" w:lineRule="auto"/>
        <w:ind w:firstLineChars="200" w:firstLine="600"/>
        <w:rPr>
          <w:rFonts w:ascii="仿宋" w:eastAsia="仿宋" w:hAnsi="仿宋" w:cs="仿宋"/>
          <w:bCs/>
          <w:color w:val="000000" w:themeColor="text1"/>
          <w:sz w:val="30"/>
          <w:szCs w:val="30"/>
        </w:rPr>
      </w:pPr>
      <w:r w:rsidRPr="00CA62DB">
        <w:rPr>
          <w:rFonts w:ascii="仿宋" w:eastAsia="仿宋" w:hAnsi="仿宋" w:cs="仿宋" w:hint="eastAsia"/>
          <w:bCs/>
          <w:color w:val="000000" w:themeColor="text1"/>
          <w:sz w:val="30"/>
          <w:szCs w:val="30"/>
        </w:rPr>
        <w:t>2、短兵的重量根据男女不同级别区分对待，误差值±10g。</w:t>
      </w:r>
    </w:p>
    <w:tbl>
      <w:tblPr>
        <w:tblStyle w:val="a4"/>
        <w:tblW w:w="0" w:type="auto"/>
        <w:jc w:val="center"/>
        <w:tblLook w:val="04A0" w:firstRow="1" w:lastRow="0" w:firstColumn="1" w:lastColumn="0" w:noHBand="0" w:noVBand="1"/>
      </w:tblPr>
      <w:tblGrid>
        <w:gridCol w:w="3198"/>
        <w:gridCol w:w="4095"/>
      </w:tblGrid>
      <w:tr w:rsidR="00E81F21" w:rsidRPr="00531285" w14:paraId="035EEE10" w14:textId="77777777" w:rsidTr="00055F0E">
        <w:trPr>
          <w:jc w:val="center"/>
        </w:trPr>
        <w:tc>
          <w:tcPr>
            <w:tcW w:w="7293" w:type="dxa"/>
            <w:gridSpan w:val="2"/>
            <w:tcBorders>
              <w:top w:val="single" w:sz="4" w:space="0" w:color="auto"/>
              <w:left w:val="single" w:sz="4" w:space="0" w:color="auto"/>
              <w:bottom w:val="single" w:sz="4" w:space="0" w:color="auto"/>
              <w:right w:val="single" w:sz="4" w:space="0" w:color="auto"/>
            </w:tcBorders>
            <w:shd w:val="clear" w:color="auto" w:fill="auto"/>
          </w:tcPr>
          <w:p w14:paraId="69E4A370"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成年男子</w:t>
            </w:r>
          </w:p>
        </w:tc>
      </w:tr>
      <w:tr w:rsidR="00E81F21" w:rsidRPr="00531285" w14:paraId="26EBCADF" w14:textId="77777777" w:rsidTr="00055F0E">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6BDF7E47"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体重级别</w:t>
            </w:r>
          </w:p>
        </w:tc>
        <w:tc>
          <w:tcPr>
            <w:tcW w:w="4095" w:type="dxa"/>
            <w:tcBorders>
              <w:top w:val="single" w:sz="4" w:space="0" w:color="auto"/>
              <w:left w:val="nil"/>
              <w:bottom w:val="single" w:sz="4" w:space="0" w:color="auto"/>
              <w:right w:val="single" w:sz="4" w:space="0" w:color="auto"/>
            </w:tcBorders>
            <w:shd w:val="clear" w:color="auto" w:fill="auto"/>
          </w:tcPr>
          <w:p w14:paraId="77FC58E9"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兵器重量</w:t>
            </w:r>
          </w:p>
        </w:tc>
      </w:tr>
      <w:tr w:rsidR="00E81F21" w:rsidRPr="00531285" w14:paraId="55BF5AD8" w14:textId="77777777" w:rsidTr="00055F0E">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3ED299F7"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60KG级及以下</w:t>
            </w:r>
          </w:p>
        </w:tc>
        <w:tc>
          <w:tcPr>
            <w:tcW w:w="4095" w:type="dxa"/>
            <w:tcBorders>
              <w:top w:val="single" w:sz="4" w:space="0" w:color="auto"/>
              <w:left w:val="nil"/>
              <w:bottom w:val="single" w:sz="4" w:space="0" w:color="auto"/>
              <w:right w:val="single" w:sz="4" w:space="0" w:color="auto"/>
            </w:tcBorders>
            <w:shd w:val="clear" w:color="auto" w:fill="auto"/>
          </w:tcPr>
          <w:p w14:paraId="3069611D"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400g</w:t>
            </w:r>
          </w:p>
        </w:tc>
      </w:tr>
      <w:tr w:rsidR="00E81F21" w:rsidRPr="00531285" w14:paraId="565F90EB" w14:textId="77777777" w:rsidTr="00055F0E">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290CEAFC"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65KG-75KG级</w:t>
            </w:r>
          </w:p>
        </w:tc>
        <w:tc>
          <w:tcPr>
            <w:tcW w:w="4095" w:type="dxa"/>
            <w:tcBorders>
              <w:top w:val="single" w:sz="4" w:space="0" w:color="auto"/>
              <w:left w:val="nil"/>
              <w:bottom w:val="single" w:sz="4" w:space="0" w:color="auto"/>
              <w:right w:val="single" w:sz="4" w:space="0" w:color="auto"/>
            </w:tcBorders>
            <w:shd w:val="clear" w:color="auto" w:fill="auto"/>
          </w:tcPr>
          <w:p w14:paraId="6F9F8934"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450g</w:t>
            </w:r>
          </w:p>
        </w:tc>
      </w:tr>
      <w:tr w:rsidR="00E81F21" w:rsidRPr="00531285" w14:paraId="133A1215" w14:textId="77777777" w:rsidTr="00055F0E">
        <w:trPr>
          <w:trHeight w:val="465"/>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2B47591F"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80KG级及以上</w:t>
            </w:r>
          </w:p>
        </w:tc>
        <w:tc>
          <w:tcPr>
            <w:tcW w:w="4095" w:type="dxa"/>
            <w:tcBorders>
              <w:top w:val="single" w:sz="4" w:space="0" w:color="auto"/>
              <w:left w:val="nil"/>
              <w:bottom w:val="single" w:sz="4" w:space="0" w:color="auto"/>
              <w:right w:val="single" w:sz="4" w:space="0" w:color="auto"/>
            </w:tcBorders>
            <w:shd w:val="clear" w:color="auto" w:fill="auto"/>
          </w:tcPr>
          <w:p w14:paraId="6B32B441"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500g</w:t>
            </w:r>
          </w:p>
        </w:tc>
      </w:tr>
      <w:tr w:rsidR="00E81F21" w:rsidRPr="00531285" w14:paraId="339F69CE" w14:textId="77777777" w:rsidTr="00055F0E">
        <w:trPr>
          <w:jc w:val="center"/>
        </w:trPr>
        <w:tc>
          <w:tcPr>
            <w:tcW w:w="7293" w:type="dxa"/>
            <w:gridSpan w:val="2"/>
            <w:tcBorders>
              <w:top w:val="single" w:sz="4" w:space="0" w:color="auto"/>
              <w:left w:val="single" w:sz="4" w:space="0" w:color="auto"/>
              <w:bottom w:val="single" w:sz="4" w:space="0" w:color="auto"/>
              <w:right w:val="single" w:sz="4" w:space="0" w:color="auto"/>
            </w:tcBorders>
            <w:shd w:val="clear" w:color="auto" w:fill="auto"/>
          </w:tcPr>
          <w:p w14:paraId="35D47BD5"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成年女子</w:t>
            </w:r>
          </w:p>
        </w:tc>
      </w:tr>
      <w:tr w:rsidR="00E81F21" w:rsidRPr="00531285" w14:paraId="0ACEB483" w14:textId="77777777" w:rsidTr="00055F0E">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05AACBFF"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体重级别</w:t>
            </w:r>
          </w:p>
        </w:tc>
        <w:tc>
          <w:tcPr>
            <w:tcW w:w="4095" w:type="dxa"/>
            <w:tcBorders>
              <w:top w:val="single" w:sz="4" w:space="0" w:color="auto"/>
              <w:left w:val="nil"/>
              <w:bottom w:val="single" w:sz="4" w:space="0" w:color="auto"/>
              <w:right w:val="single" w:sz="4" w:space="0" w:color="auto"/>
            </w:tcBorders>
            <w:shd w:val="clear" w:color="auto" w:fill="auto"/>
          </w:tcPr>
          <w:p w14:paraId="0460A60B"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兵器重量</w:t>
            </w:r>
          </w:p>
        </w:tc>
      </w:tr>
      <w:tr w:rsidR="00E81F21" w:rsidRPr="00531285" w14:paraId="71A68C3E" w14:textId="77777777" w:rsidTr="00055F0E">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36EFC821"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52KG级及以下</w:t>
            </w:r>
          </w:p>
        </w:tc>
        <w:tc>
          <w:tcPr>
            <w:tcW w:w="4095" w:type="dxa"/>
            <w:tcBorders>
              <w:top w:val="single" w:sz="4" w:space="0" w:color="auto"/>
              <w:left w:val="nil"/>
              <w:bottom w:val="single" w:sz="4" w:space="0" w:color="auto"/>
              <w:right w:val="single" w:sz="4" w:space="0" w:color="auto"/>
            </w:tcBorders>
            <w:shd w:val="clear" w:color="auto" w:fill="auto"/>
          </w:tcPr>
          <w:p w14:paraId="27DD58DB"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300g</w:t>
            </w:r>
          </w:p>
        </w:tc>
      </w:tr>
      <w:tr w:rsidR="00E81F21" w:rsidRPr="00531285" w14:paraId="380E2DCF" w14:textId="77777777" w:rsidTr="00055F0E">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1D5F19B1"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56KG-65KG级</w:t>
            </w:r>
          </w:p>
        </w:tc>
        <w:tc>
          <w:tcPr>
            <w:tcW w:w="4095" w:type="dxa"/>
            <w:tcBorders>
              <w:top w:val="single" w:sz="4" w:space="0" w:color="auto"/>
              <w:left w:val="nil"/>
              <w:bottom w:val="single" w:sz="4" w:space="0" w:color="auto"/>
              <w:right w:val="single" w:sz="4" w:space="0" w:color="auto"/>
            </w:tcBorders>
            <w:shd w:val="clear" w:color="auto" w:fill="auto"/>
          </w:tcPr>
          <w:p w14:paraId="646955D1"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350g</w:t>
            </w:r>
          </w:p>
        </w:tc>
      </w:tr>
      <w:tr w:rsidR="00E81F21" w:rsidRPr="00531285" w14:paraId="4C6EC4D9" w14:textId="77777777" w:rsidTr="00055F0E">
        <w:trPr>
          <w:jc w:val="center"/>
        </w:trPr>
        <w:tc>
          <w:tcPr>
            <w:tcW w:w="3198" w:type="dxa"/>
            <w:tcBorders>
              <w:top w:val="single" w:sz="4" w:space="0" w:color="auto"/>
              <w:left w:val="single" w:sz="4" w:space="0" w:color="auto"/>
              <w:bottom w:val="single" w:sz="4" w:space="0" w:color="auto"/>
              <w:right w:val="single" w:sz="4" w:space="0" w:color="auto"/>
            </w:tcBorders>
            <w:shd w:val="clear" w:color="auto" w:fill="auto"/>
          </w:tcPr>
          <w:p w14:paraId="130033D8"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70KG级及以上</w:t>
            </w:r>
          </w:p>
        </w:tc>
        <w:tc>
          <w:tcPr>
            <w:tcW w:w="4095" w:type="dxa"/>
            <w:tcBorders>
              <w:top w:val="single" w:sz="4" w:space="0" w:color="auto"/>
              <w:left w:val="nil"/>
              <w:bottom w:val="single" w:sz="4" w:space="0" w:color="auto"/>
              <w:right w:val="single" w:sz="4" w:space="0" w:color="auto"/>
            </w:tcBorders>
            <w:shd w:val="clear" w:color="auto" w:fill="auto"/>
          </w:tcPr>
          <w:p w14:paraId="09D1B08D" w14:textId="77777777" w:rsidR="00E81F21" w:rsidRPr="00531285" w:rsidRDefault="00E81F21" w:rsidP="00055F0E">
            <w:pPr>
              <w:autoSpaceDE w:val="0"/>
              <w:autoSpaceDN w:val="0"/>
              <w:spacing w:line="360" w:lineRule="auto"/>
              <w:jc w:val="center"/>
              <w:rPr>
                <w:rFonts w:ascii="仿宋" w:eastAsia="仿宋" w:hAnsi="仿宋" w:cs="仿宋"/>
                <w:color w:val="000000" w:themeColor="text1"/>
              </w:rPr>
            </w:pPr>
            <w:r w:rsidRPr="00531285">
              <w:rPr>
                <w:rFonts w:ascii="仿宋" w:eastAsia="仿宋" w:hAnsi="仿宋" w:cs="仿宋" w:hint="eastAsia"/>
                <w:color w:val="000000" w:themeColor="text1"/>
                <w:lang w:bidi="ar"/>
              </w:rPr>
              <w:t>400g</w:t>
            </w:r>
          </w:p>
        </w:tc>
      </w:tr>
    </w:tbl>
    <w:p w14:paraId="50829871"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（三）运动员不得穿着带中国（含英文标识CHINA）字样和带有广告字样、标识的兵道服上场比赛，兵道服上的所有标识须经中国武术协会审查后方可使用；</w:t>
      </w:r>
    </w:p>
    <w:p w14:paraId="3D1EF833"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（四）中国武术协会合作伙伴品牌产品及认证器材品牌将</w:t>
      </w:r>
      <w:proofErr w:type="gramStart"/>
      <w:r w:rsidRPr="007A5ED4">
        <w:rPr>
          <w:rFonts w:ascii="仿宋" w:eastAsia="仿宋" w:hAnsi="仿宋" w:cs="仿宋" w:hint="eastAsia"/>
          <w:color w:val="000000" w:themeColor="text1"/>
          <w:sz w:val="32"/>
          <w:szCs w:val="32"/>
        </w:rPr>
        <w:t>在官网公布</w:t>
      </w:r>
      <w:proofErr w:type="gramEnd"/>
      <w:r w:rsidRPr="007A5ED4">
        <w:rPr>
          <w:rFonts w:ascii="仿宋" w:eastAsia="仿宋" w:hAnsi="仿宋" w:cs="仿宋" w:hint="eastAsia"/>
          <w:color w:val="000000" w:themeColor="text1"/>
          <w:sz w:val="32"/>
          <w:szCs w:val="32"/>
        </w:rPr>
        <w:t>；</w:t>
      </w:r>
    </w:p>
    <w:p w14:paraId="68248B80" w14:textId="77777777" w:rsidR="00E81F21" w:rsidRPr="007A5ED4" w:rsidRDefault="00E81F21" w:rsidP="00E81F21">
      <w:pPr>
        <w:spacing w:line="560" w:lineRule="exact"/>
        <w:ind w:firstLine="645"/>
        <w:rPr>
          <w:rFonts w:ascii="仿宋_GB2312" w:eastAsia="仿宋_GB2312" w:hAnsiTheme="minorHAnsi" w:cstheme="minorBidi"/>
          <w:color w:val="000000" w:themeColor="text1"/>
          <w:sz w:val="32"/>
          <w:szCs w:val="32"/>
        </w:rPr>
      </w:pPr>
      <w:r w:rsidRPr="007A5ED4">
        <w:rPr>
          <w:rFonts w:ascii="仿宋" w:eastAsia="仿宋" w:hAnsi="仿宋" w:cs="仿宋" w:hint="eastAsia"/>
          <w:color w:val="000000" w:themeColor="text1"/>
          <w:sz w:val="32"/>
          <w:szCs w:val="32"/>
        </w:rPr>
        <w:lastRenderedPageBreak/>
        <w:t>（五）各参赛队报到时须交验参赛运动员的第二代居民身份证及</w:t>
      </w:r>
      <w:r w:rsidRPr="006507F8">
        <w:rPr>
          <w:rFonts w:ascii="仿宋" w:eastAsia="仿宋" w:hAnsi="仿宋" w:cs="仿宋" w:hint="eastAsia"/>
          <w:color w:val="000000" w:themeColor="text1"/>
          <w:sz w:val="32"/>
          <w:szCs w:val="32"/>
        </w:rPr>
        <w:t>三级甲等或以上医院出具的健康证明(30天以内有效)</w:t>
      </w:r>
      <w:r>
        <w:rPr>
          <w:rFonts w:ascii="仿宋" w:eastAsia="仿宋" w:hAnsi="仿宋" w:cs="仿宋" w:hint="eastAsia"/>
          <w:color w:val="000000" w:themeColor="text1"/>
          <w:sz w:val="32"/>
          <w:szCs w:val="32"/>
        </w:rPr>
        <w:t>；</w:t>
      </w:r>
    </w:p>
    <w:p w14:paraId="5D089892"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（六）赛会将统一为所有参赛人员购买赛事武术兵道</w:t>
      </w:r>
      <w:proofErr w:type="gramStart"/>
      <w:r w:rsidRPr="007A5ED4">
        <w:rPr>
          <w:rFonts w:ascii="仿宋" w:eastAsia="仿宋" w:hAnsi="仿宋" w:cs="仿宋" w:hint="eastAsia"/>
          <w:color w:val="000000" w:themeColor="text1"/>
          <w:sz w:val="32"/>
          <w:szCs w:val="32"/>
        </w:rPr>
        <w:t>赛事专项</w:t>
      </w:r>
      <w:proofErr w:type="gramEnd"/>
      <w:r w:rsidRPr="007A5ED4">
        <w:rPr>
          <w:rFonts w:ascii="仿宋" w:eastAsia="仿宋" w:hAnsi="仿宋" w:cs="仿宋" w:hint="eastAsia"/>
          <w:color w:val="000000" w:themeColor="text1"/>
          <w:sz w:val="32"/>
          <w:szCs w:val="32"/>
        </w:rPr>
        <w:t>保险，费用由各参赛单位自理，具体事宜另行补充通知。一旦出现重大意外伤害事故，组委会将采取相应急救措施，但不承担法律责任。</w:t>
      </w:r>
    </w:p>
    <w:p w14:paraId="2DD20889" w14:textId="77777777" w:rsidR="00E81F21" w:rsidRPr="007A5ED4" w:rsidRDefault="00E81F21" w:rsidP="00E81F21">
      <w:pPr>
        <w:ind w:firstLineChars="200" w:firstLine="640"/>
        <w:rPr>
          <w:rFonts w:ascii="黑体" w:eastAsia="黑体" w:hAnsi="黑体" w:cs="仿宋"/>
          <w:color w:val="000000" w:themeColor="text1"/>
          <w:sz w:val="32"/>
          <w:szCs w:val="32"/>
        </w:rPr>
      </w:pPr>
      <w:r w:rsidRPr="007A5ED4">
        <w:rPr>
          <w:rFonts w:ascii="黑体" w:eastAsia="黑体" w:hAnsi="黑体" w:cs="仿宋" w:hint="eastAsia"/>
          <w:color w:val="000000" w:themeColor="text1"/>
          <w:sz w:val="32"/>
          <w:szCs w:val="32"/>
        </w:rPr>
        <w:t>十、运动员注册、报名及报到</w:t>
      </w:r>
    </w:p>
    <w:p w14:paraId="6D9E2E08"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一）运动员注册：根据《中国武术协会武术兵道项目运动员注册与交流管理办法》要求所有参赛运动员参赛前完成运动员注册，采取线上线下相结合的方式，线上提交协议书扫描电子件、身份证正反面照片和注册汇总表，线下邮寄协议书原件及身份证复印件。注册单位于6月17日前将代表资格协议和运动员本人彩色二寸照片两张交至中国武术协会。</w:t>
      </w:r>
    </w:p>
    <w:p w14:paraId="6858E6EF" w14:textId="77777777" w:rsidR="00E81F21"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联系人：高英,电话：13811089673</w:t>
      </w:r>
    </w:p>
    <w:p w14:paraId="35A04CBF" w14:textId="77777777" w:rsidR="00E81F21"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邮箱地址：</w:t>
      </w:r>
      <w:hyperlink r:id="rId8" w:history="1">
        <w:r w:rsidRPr="00FD2863">
          <w:rPr>
            <w:rStyle w:val="a5"/>
            <w:rFonts w:ascii="仿宋" w:eastAsia="仿宋" w:hAnsi="仿宋" w:cs="仿宋" w:hint="eastAsia"/>
            <w:sz w:val="32"/>
            <w:szCs w:val="32"/>
          </w:rPr>
          <w:t>wsbdzhuce@126.com</w:t>
        </w:r>
      </w:hyperlink>
    </w:p>
    <w:p w14:paraId="61AD00C5"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收件地址：北京市朝阳区安定路3号武术</w:t>
      </w:r>
      <w:proofErr w:type="gramStart"/>
      <w:r w:rsidRPr="007A5ED4">
        <w:rPr>
          <w:rFonts w:ascii="仿宋" w:eastAsia="仿宋" w:hAnsi="仿宋" w:cs="仿宋" w:hint="eastAsia"/>
          <w:color w:val="000000" w:themeColor="text1"/>
          <w:sz w:val="32"/>
          <w:szCs w:val="32"/>
        </w:rPr>
        <w:t>中心武术</w:t>
      </w:r>
      <w:proofErr w:type="gramEnd"/>
      <w:r w:rsidRPr="007A5ED4">
        <w:rPr>
          <w:rFonts w:ascii="仿宋" w:eastAsia="仿宋" w:hAnsi="仿宋" w:cs="仿宋" w:hint="eastAsia"/>
          <w:color w:val="000000" w:themeColor="text1"/>
          <w:sz w:val="32"/>
          <w:szCs w:val="32"/>
        </w:rPr>
        <w:t>搏击部</w:t>
      </w:r>
    </w:p>
    <w:p w14:paraId="4503670C"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（二）报名：本次比赛将采用电子邮件报名及纸质报名的方式进行参赛报名。</w:t>
      </w:r>
      <w:r>
        <w:rPr>
          <w:rFonts w:ascii="仿宋" w:eastAsia="仿宋" w:hAnsi="仿宋" w:cs="仿宋" w:hint="eastAsia"/>
          <w:color w:val="000000" w:themeColor="text1"/>
          <w:sz w:val="32"/>
          <w:szCs w:val="32"/>
        </w:rPr>
        <w:t>请于</w:t>
      </w:r>
      <w:r w:rsidRPr="007A5ED4">
        <w:rPr>
          <w:rFonts w:ascii="仿宋" w:eastAsia="仿宋" w:hAnsi="仿宋" w:cs="仿宋" w:hint="eastAsia"/>
          <w:color w:val="000000" w:themeColor="text1"/>
          <w:sz w:val="32"/>
          <w:szCs w:val="32"/>
        </w:rPr>
        <w:t>2022年11月10日</w:t>
      </w:r>
      <w:r>
        <w:rPr>
          <w:rFonts w:ascii="仿宋" w:eastAsia="仿宋" w:hAnsi="仿宋" w:cs="仿宋" w:hint="eastAsia"/>
          <w:color w:val="000000" w:themeColor="text1"/>
          <w:sz w:val="32"/>
          <w:szCs w:val="32"/>
        </w:rPr>
        <w:t>前将电子</w:t>
      </w:r>
      <w:r>
        <w:rPr>
          <w:rFonts w:ascii="仿宋" w:eastAsia="仿宋" w:hAnsi="仿宋" w:cs="仿宋" w:hint="eastAsia"/>
          <w:color w:val="000000" w:themeColor="text1"/>
          <w:sz w:val="32"/>
          <w:szCs w:val="32"/>
        </w:rPr>
        <w:lastRenderedPageBreak/>
        <w:t>报名表（附件</w:t>
      </w:r>
      <w:r>
        <w:rPr>
          <w:rFonts w:ascii="仿宋" w:eastAsia="仿宋" w:hAnsi="仿宋" w:cs="仿宋"/>
          <w:color w:val="000000" w:themeColor="text1"/>
          <w:sz w:val="32"/>
          <w:szCs w:val="32"/>
        </w:rPr>
        <w:t>2</w:t>
      </w:r>
      <w:r>
        <w:rPr>
          <w:rFonts w:ascii="仿宋" w:eastAsia="仿宋" w:hAnsi="仿宋" w:cs="仿宋" w:hint="eastAsia"/>
          <w:color w:val="000000" w:themeColor="text1"/>
          <w:sz w:val="32"/>
          <w:szCs w:val="32"/>
        </w:rPr>
        <w:t>）发送到报名邮箱，将加盖单位公章的报名表邮寄到指定地址</w:t>
      </w:r>
      <w:r w:rsidRPr="007A5ED4">
        <w:rPr>
          <w:rFonts w:ascii="仿宋" w:eastAsia="仿宋" w:hAnsi="仿宋" w:cs="仿宋" w:hint="eastAsia"/>
          <w:color w:val="000000" w:themeColor="text1"/>
          <w:sz w:val="32"/>
          <w:szCs w:val="32"/>
        </w:rPr>
        <w:t>。</w:t>
      </w:r>
    </w:p>
    <w:p w14:paraId="2E951D43"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报名联系人姓名：邓剑婕</w:t>
      </w:r>
    </w:p>
    <w:p w14:paraId="29906E61"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报名联系人电话：</w:t>
      </w:r>
      <w:r w:rsidRPr="007A5ED4">
        <w:rPr>
          <w:rFonts w:ascii="仿宋" w:eastAsia="仿宋" w:hAnsi="仿宋" w:cs="仿宋"/>
          <w:color w:val="000000" w:themeColor="text1"/>
          <w:sz w:val="32"/>
          <w:szCs w:val="32"/>
        </w:rPr>
        <w:t>13968133156</w:t>
      </w:r>
    </w:p>
    <w:p w14:paraId="24E74D51"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报名联系人邮箱：369026038@qq.com</w:t>
      </w:r>
    </w:p>
    <w:p w14:paraId="588DDA3E"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收件地址：浙江省建德市洋溪街道</w:t>
      </w:r>
      <w:proofErr w:type="gramStart"/>
      <w:r w:rsidRPr="007A5ED4">
        <w:rPr>
          <w:rFonts w:ascii="仿宋" w:eastAsia="仿宋" w:hAnsi="仿宋" w:cs="仿宋" w:hint="eastAsia"/>
          <w:color w:val="000000" w:themeColor="text1"/>
          <w:sz w:val="32"/>
          <w:szCs w:val="32"/>
        </w:rPr>
        <w:t>青龙头</w:t>
      </w:r>
      <w:proofErr w:type="gramEnd"/>
      <w:r w:rsidRPr="007A5ED4">
        <w:rPr>
          <w:rFonts w:ascii="仿宋" w:eastAsia="仿宋" w:hAnsi="仿宋" w:cs="仿宋" w:hint="eastAsia"/>
          <w:color w:val="000000" w:themeColor="text1"/>
          <w:sz w:val="32"/>
          <w:szCs w:val="32"/>
        </w:rPr>
        <w:t>社区党群服务中心</w:t>
      </w:r>
    </w:p>
    <w:p w14:paraId="54FA50BE" w14:textId="77777777" w:rsidR="00E81F21" w:rsidRPr="007A5ED4"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 xml:space="preserve">竞赛咨询：高 </w:t>
      </w:r>
      <w:r w:rsidRPr="007A5ED4">
        <w:rPr>
          <w:rFonts w:ascii="仿宋" w:eastAsia="仿宋" w:hAnsi="仿宋" w:cs="仿宋"/>
          <w:color w:val="000000" w:themeColor="text1"/>
          <w:sz w:val="32"/>
          <w:szCs w:val="32"/>
        </w:rPr>
        <w:t xml:space="preserve"> </w:t>
      </w:r>
      <w:r w:rsidRPr="007A5ED4">
        <w:rPr>
          <w:rFonts w:ascii="仿宋" w:eastAsia="仿宋" w:hAnsi="仿宋" w:cs="仿宋" w:hint="eastAsia"/>
          <w:color w:val="000000" w:themeColor="text1"/>
          <w:sz w:val="32"/>
          <w:szCs w:val="32"/>
        </w:rPr>
        <w:t>英</w:t>
      </w:r>
      <w:r>
        <w:rPr>
          <w:rFonts w:ascii="仿宋" w:eastAsia="仿宋" w:hAnsi="仿宋" w:cs="仿宋" w:hint="eastAsia"/>
          <w:color w:val="000000" w:themeColor="text1"/>
          <w:sz w:val="32"/>
          <w:szCs w:val="32"/>
        </w:rPr>
        <w:t xml:space="preserve"> </w:t>
      </w:r>
      <w:r w:rsidRPr="007A5ED4">
        <w:rPr>
          <w:rFonts w:ascii="仿宋" w:eastAsia="仿宋" w:hAnsi="仿宋" w:cs="仿宋" w:hint="eastAsia"/>
          <w:color w:val="000000" w:themeColor="text1"/>
          <w:sz w:val="32"/>
          <w:szCs w:val="32"/>
        </w:rPr>
        <w:t>13811089673</w:t>
      </w:r>
    </w:p>
    <w:p w14:paraId="21F86929" w14:textId="77777777" w:rsidR="00E81F21" w:rsidRPr="007A5ED4" w:rsidRDefault="00E81F21" w:rsidP="00E81F21">
      <w:pPr>
        <w:ind w:firstLineChars="100" w:firstLine="32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 xml:space="preserve"> </w:t>
      </w:r>
      <w:r w:rsidRPr="007A5ED4">
        <w:rPr>
          <w:rFonts w:ascii="仿宋" w:eastAsia="仿宋" w:hAnsi="仿宋" w:cs="仿宋"/>
          <w:color w:val="000000" w:themeColor="text1"/>
          <w:sz w:val="32"/>
          <w:szCs w:val="32"/>
        </w:rPr>
        <w:t xml:space="preserve"> </w:t>
      </w:r>
      <w:r>
        <w:rPr>
          <w:rFonts w:ascii="仿宋" w:eastAsia="仿宋" w:hAnsi="仿宋" w:cs="仿宋"/>
          <w:color w:val="000000" w:themeColor="text1"/>
          <w:sz w:val="32"/>
          <w:szCs w:val="32"/>
        </w:rPr>
        <w:t xml:space="preserve">  </w:t>
      </w:r>
      <w:r w:rsidRPr="007A5ED4">
        <w:rPr>
          <w:rFonts w:ascii="仿宋" w:eastAsia="仿宋" w:hAnsi="仿宋" w:cs="仿宋"/>
          <w:color w:val="000000" w:themeColor="text1"/>
          <w:sz w:val="32"/>
          <w:szCs w:val="32"/>
        </w:rPr>
        <w:t xml:space="preserve">        </w:t>
      </w:r>
      <w:r w:rsidRPr="002229AF">
        <w:rPr>
          <w:rFonts w:ascii="仿宋" w:eastAsia="仿宋" w:hAnsi="仿宋" w:cs="仿宋" w:hint="eastAsia"/>
          <w:color w:val="000000" w:themeColor="text1"/>
          <w:sz w:val="32"/>
          <w:szCs w:val="32"/>
        </w:rPr>
        <w:t xml:space="preserve">张蜀祁 </w:t>
      </w:r>
      <w:r>
        <w:rPr>
          <w:rFonts w:ascii="仿宋" w:eastAsia="仿宋" w:hAnsi="仿宋" w:cs="仿宋"/>
          <w:color w:val="000000" w:themeColor="text1"/>
          <w:sz w:val="32"/>
          <w:szCs w:val="32"/>
        </w:rPr>
        <w:t>18636821230</w:t>
      </w:r>
    </w:p>
    <w:p w14:paraId="51E6FF18" w14:textId="77777777" w:rsidR="00E81F21" w:rsidRPr="007A5ED4" w:rsidRDefault="00E81F21" w:rsidP="00E81F21">
      <w:pPr>
        <w:shd w:val="clear" w:color="auto" w:fill="FFFFFF"/>
        <w:spacing w:after="150" w:line="560" w:lineRule="exact"/>
        <w:ind w:firstLineChars="200" w:firstLine="64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w:t>
      </w:r>
      <w:r w:rsidRPr="007A5ED4">
        <w:rPr>
          <w:rFonts w:ascii="仿宋" w:eastAsia="仿宋" w:hAnsi="仿宋" w:cs="仿宋" w:hint="eastAsia"/>
          <w:color w:val="000000" w:themeColor="text1"/>
          <w:sz w:val="32"/>
          <w:szCs w:val="32"/>
        </w:rPr>
        <w:t>三</w:t>
      </w:r>
      <w:r>
        <w:rPr>
          <w:rFonts w:ascii="仿宋" w:eastAsia="仿宋" w:hAnsi="仿宋" w:cs="仿宋" w:hint="eastAsia"/>
          <w:color w:val="000000" w:themeColor="text1"/>
          <w:sz w:val="32"/>
          <w:szCs w:val="32"/>
        </w:rPr>
        <w:t>）</w:t>
      </w:r>
      <w:r w:rsidRPr="007A5ED4">
        <w:rPr>
          <w:rFonts w:ascii="仿宋" w:eastAsia="仿宋" w:hAnsi="仿宋" w:cs="仿宋" w:hint="eastAsia"/>
          <w:color w:val="000000" w:themeColor="text1"/>
          <w:sz w:val="32"/>
          <w:szCs w:val="32"/>
        </w:rPr>
        <w:t>报到联系人及报到地点另行补充通知。</w:t>
      </w:r>
    </w:p>
    <w:p w14:paraId="25D51436" w14:textId="77777777" w:rsidR="00E81F21" w:rsidRDefault="00E81F21" w:rsidP="00E81F21">
      <w:pPr>
        <w:ind w:firstLineChars="200" w:firstLine="640"/>
        <w:rPr>
          <w:rFonts w:ascii="黑体" w:eastAsia="黑体" w:hAnsi="黑体" w:cs="仿宋"/>
          <w:color w:val="000000" w:themeColor="text1"/>
          <w:sz w:val="32"/>
          <w:szCs w:val="32"/>
        </w:rPr>
      </w:pPr>
      <w:r w:rsidRPr="007A5ED4">
        <w:rPr>
          <w:rFonts w:ascii="黑体" w:eastAsia="黑体" w:hAnsi="黑体" w:cs="仿宋" w:hint="eastAsia"/>
          <w:color w:val="000000" w:themeColor="text1"/>
          <w:sz w:val="32"/>
          <w:szCs w:val="32"/>
        </w:rPr>
        <w:t>十</w:t>
      </w:r>
      <w:r>
        <w:rPr>
          <w:rFonts w:ascii="黑体" w:eastAsia="黑体" w:hAnsi="黑体" w:cs="仿宋" w:hint="eastAsia"/>
          <w:color w:val="000000" w:themeColor="text1"/>
          <w:sz w:val="32"/>
          <w:szCs w:val="32"/>
        </w:rPr>
        <w:t>一</w:t>
      </w:r>
      <w:r w:rsidRPr="007A5ED4">
        <w:rPr>
          <w:rFonts w:ascii="黑体" w:eastAsia="黑体" w:hAnsi="黑体" w:cs="仿宋" w:hint="eastAsia"/>
          <w:color w:val="000000" w:themeColor="text1"/>
          <w:sz w:val="32"/>
          <w:szCs w:val="32"/>
        </w:rPr>
        <w:t>、经费</w:t>
      </w:r>
    </w:p>
    <w:p w14:paraId="7A7522F2" w14:textId="77777777" w:rsidR="00E81F21" w:rsidRDefault="00E81F21" w:rsidP="00E81F21">
      <w:pPr>
        <w:ind w:firstLineChars="200" w:firstLine="640"/>
        <w:rPr>
          <w:rFonts w:ascii="仿宋" w:eastAsia="仿宋" w:hAnsi="仿宋" w:cs="仿宋"/>
          <w:color w:val="000000" w:themeColor="text1"/>
          <w:sz w:val="32"/>
          <w:szCs w:val="32"/>
        </w:rPr>
      </w:pPr>
      <w:r w:rsidRPr="007A5ED4">
        <w:rPr>
          <w:rFonts w:ascii="仿宋" w:eastAsia="仿宋" w:hAnsi="仿宋" w:cs="仿宋" w:hint="eastAsia"/>
          <w:color w:val="000000" w:themeColor="text1"/>
          <w:sz w:val="32"/>
          <w:szCs w:val="32"/>
        </w:rPr>
        <w:t>参赛人员食宿费自理，为便于赛事组织和确保赛事安全，各参赛</w:t>
      </w:r>
      <w:proofErr w:type="gramStart"/>
      <w:r w:rsidRPr="007A5ED4">
        <w:rPr>
          <w:rFonts w:ascii="仿宋" w:eastAsia="仿宋" w:hAnsi="仿宋" w:cs="仿宋" w:hint="eastAsia"/>
          <w:color w:val="000000" w:themeColor="text1"/>
          <w:sz w:val="32"/>
          <w:szCs w:val="32"/>
        </w:rPr>
        <w:t>队建议</w:t>
      </w:r>
      <w:proofErr w:type="gramEnd"/>
      <w:r w:rsidRPr="007A5ED4">
        <w:rPr>
          <w:rFonts w:ascii="仿宋" w:eastAsia="仿宋" w:hAnsi="仿宋" w:cs="仿宋" w:hint="eastAsia"/>
          <w:color w:val="000000" w:themeColor="text1"/>
          <w:sz w:val="32"/>
          <w:szCs w:val="32"/>
        </w:rPr>
        <w:t>下榻在承办单位的指定酒店并服从用餐、交通等统一安排。食宿标准及相关费用标准另行补充通知。</w:t>
      </w:r>
    </w:p>
    <w:p w14:paraId="7ACA9B1E" w14:textId="77777777" w:rsidR="00E81F21" w:rsidRDefault="00E81F21" w:rsidP="00E81F21">
      <w:pPr>
        <w:ind w:firstLineChars="200" w:firstLine="640"/>
        <w:rPr>
          <w:rFonts w:ascii="黑体" w:eastAsia="黑体" w:hAnsi="黑体" w:cs="仿宋"/>
          <w:color w:val="000000" w:themeColor="text1"/>
          <w:sz w:val="32"/>
          <w:szCs w:val="32"/>
        </w:rPr>
      </w:pPr>
      <w:r w:rsidRPr="007A5ED4">
        <w:rPr>
          <w:rFonts w:ascii="黑体" w:eastAsia="黑体" w:hAnsi="黑体" w:cs="仿宋" w:hint="eastAsia"/>
          <w:color w:val="000000" w:themeColor="text1"/>
          <w:sz w:val="32"/>
          <w:szCs w:val="32"/>
        </w:rPr>
        <w:t>十</w:t>
      </w:r>
      <w:r>
        <w:rPr>
          <w:rFonts w:ascii="黑体" w:eastAsia="黑体" w:hAnsi="黑体" w:cs="仿宋" w:hint="eastAsia"/>
          <w:color w:val="000000" w:themeColor="text1"/>
          <w:sz w:val="32"/>
          <w:szCs w:val="32"/>
        </w:rPr>
        <w:t>二</w:t>
      </w:r>
      <w:r w:rsidRPr="007A5ED4">
        <w:rPr>
          <w:rFonts w:ascii="黑体" w:eastAsia="黑体" w:hAnsi="黑体" w:cs="仿宋" w:hint="eastAsia"/>
          <w:color w:val="000000" w:themeColor="text1"/>
          <w:sz w:val="32"/>
          <w:szCs w:val="32"/>
        </w:rPr>
        <w:t>、</w:t>
      </w:r>
      <w:r>
        <w:rPr>
          <w:rFonts w:ascii="黑体" w:eastAsia="黑体" w:hAnsi="黑体" w:cs="仿宋" w:hint="eastAsia"/>
          <w:color w:val="000000" w:themeColor="text1"/>
          <w:sz w:val="32"/>
          <w:szCs w:val="32"/>
        </w:rPr>
        <w:t>疫情防控要求</w:t>
      </w:r>
    </w:p>
    <w:p w14:paraId="49ADBBD1" w14:textId="77777777" w:rsidR="00E81F21" w:rsidRPr="006507F8" w:rsidRDefault="00E81F21" w:rsidP="00E81F21">
      <w:pPr>
        <w:spacing w:line="560" w:lineRule="exact"/>
        <w:ind w:firstLineChars="200" w:firstLine="640"/>
        <w:rPr>
          <w:rFonts w:ascii="仿宋" w:eastAsia="仿宋" w:hAnsi="仿宋" w:cs="仿宋"/>
          <w:color w:val="000000" w:themeColor="text1"/>
          <w:sz w:val="32"/>
          <w:szCs w:val="32"/>
        </w:rPr>
      </w:pPr>
      <w:r w:rsidRPr="006507F8">
        <w:rPr>
          <w:rFonts w:ascii="仿宋" w:eastAsia="仿宋" w:hAnsi="仿宋" w:cs="仿宋" w:hint="eastAsia"/>
          <w:color w:val="000000" w:themeColor="text1"/>
          <w:sz w:val="32"/>
          <w:szCs w:val="32"/>
        </w:rPr>
        <w:t>（一）报到前7天内，参赛运动队所有人员未被诊断或确认为新冠肺炎确诊病例、疑似病例、无症状感染者、密切接触者、密切接触者的密切接触者；未与新冠肺炎确诊病例、疑似病例、无症状感染者、密切接触者、发热患者等接触；48小时内核酸检测阴性，没有出现发热(体温≥37.3℃)、乏力、咳嗽、胸闷等与新型冠状病毒感染有关的</w:t>
      </w:r>
      <w:r w:rsidRPr="006507F8">
        <w:rPr>
          <w:rFonts w:ascii="仿宋" w:eastAsia="仿宋" w:hAnsi="仿宋" w:cs="仿宋" w:hint="eastAsia"/>
          <w:color w:val="000000" w:themeColor="text1"/>
          <w:sz w:val="32"/>
          <w:szCs w:val="32"/>
        </w:rPr>
        <w:lastRenderedPageBreak/>
        <w:t>症状；未到</w:t>
      </w:r>
      <w:proofErr w:type="gramStart"/>
      <w:r w:rsidRPr="006507F8">
        <w:rPr>
          <w:rFonts w:ascii="仿宋" w:eastAsia="仿宋" w:hAnsi="仿宋" w:cs="仿宋" w:hint="eastAsia"/>
          <w:color w:val="000000" w:themeColor="text1"/>
          <w:sz w:val="32"/>
          <w:szCs w:val="32"/>
        </w:rPr>
        <w:t>过近期</w:t>
      </w:r>
      <w:proofErr w:type="gramEnd"/>
      <w:r w:rsidRPr="006507F8">
        <w:rPr>
          <w:rFonts w:ascii="仿宋" w:eastAsia="仿宋" w:hAnsi="仿宋" w:cs="仿宋" w:hint="eastAsia"/>
          <w:color w:val="000000" w:themeColor="text1"/>
          <w:sz w:val="32"/>
          <w:szCs w:val="32"/>
        </w:rPr>
        <w:t>被确定为疫情中、高风险的地区；未接触过疫情中、高风险地区人员；未接触过境外回国人员。</w:t>
      </w:r>
    </w:p>
    <w:p w14:paraId="290B2CC0" w14:textId="77777777" w:rsidR="00E81F21" w:rsidRPr="006507F8" w:rsidRDefault="00E81F21" w:rsidP="00E81F21">
      <w:pPr>
        <w:spacing w:line="560" w:lineRule="exact"/>
        <w:ind w:firstLineChars="200" w:firstLine="640"/>
        <w:rPr>
          <w:rFonts w:ascii="仿宋" w:eastAsia="仿宋" w:hAnsi="仿宋" w:cs="仿宋"/>
          <w:color w:val="000000" w:themeColor="text1"/>
          <w:sz w:val="32"/>
          <w:szCs w:val="32"/>
        </w:rPr>
      </w:pPr>
      <w:r w:rsidRPr="006507F8">
        <w:rPr>
          <w:rFonts w:ascii="仿宋" w:eastAsia="仿宋" w:hAnsi="仿宋" w:cs="仿宋" w:hint="eastAsia"/>
          <w:color w:val="000000" w:themeColor="text1"/>
          <w:sz w:val="32"/>
          <w:szCs w:val="32"/>
        </w:rPr>
        <w:t>（二）参赛运动队所有人员严格执行48小时核酸及抵达核酸要求，运动队所有人员签订《参赛防疫责任书》</w:t>
      </w:r>
      <w:r>
        <w:rPr>
          <w:rFonts w:ascii="仿宋" w:eastAsia="仿宋" w:hAnsi="仿宋" w:cs="仿宋" w:hint="eastAsia"/>
          <w:color w:val="000000" w:themeColor="text1"/>
          <w:sz w:val="32"/>
          <w:szCs w:val="32"/>
        </w:rPr>
        <w:t>（附件3）</w:t>
      </w:r>
      <w:r w:rsidRPr="006507F8">
        <w:rPr>
          <w:rFonts w:ascii="仿宋" w:eastAsia="仿宋" w:hAnsi="仿宋" w:cs="仿宋" w:hint="eastAsia"/>
          <w:color w:val="000000" w:themeColor="text1"/>
          <w:sz w:val="32"/>
          <w:szCs w:val="32"/>
        </w:rPr>
        <w:t>、《</w:t>
      </w:r>
      <w:r>
        <w:rPr>
          <w:rFonts w:ascii="仿宋" w:eastAsia="仿宋" w:hAnsi="仿宋" w:cs="仿宋" w:hint="eastAsia"/>
          <w:color w:val="000000" w:themeColor="text1"/>
          <w:sz w:val="32"/>
          <w:szCs w:val="32"/>
        </w:rPr>
        <w:t>比赛</w:t>
      </w:r>
      <w:r w:rsidRPr="006507F8">
        <w:rPr>
          <w:rFonts w:ascii="仿宋" w:eastAsia="仿宋" w:hAnsi="仿宋" w:cs="仿宋" w:hint="eastAsia"/>
          <w:color w:val="000000" w:themeColor="text1"/>
          <w:sz w:val="32"/>
          <w:szCs w:val="32"/>
        </w:rPr>
        <w:t>免责声明》</w:t>
      </w:r>
      <w:r>
        <w:rPr>
          <w:rFonts w:ascii="仿宋" w:eastAsia="仿宋" w:hAnsi="仿宋" w:cs="仿宋" w:hint="eastAsia"/>
          <w:color w:val="000000" w:themeColor="text1"/>
          <w:sz w:val="32"/>
          <w:szCs w:val="32"/>
        </w:rPr>
        <w:t>（附件4）</w:t>
      </w:r>
      <w:r w:rsidRPr="006507F8">
        <w:rPr>
          <w:rFonts w:ascii="仿宋" w:eastAsia="仿宋" w:hAnsi="仿宋" w:cs="仿宋" w:hint="eastAsia"/>
          <w:color w:val="000000" w:themeColor="text1"/>
          <w:sz w:val="32"/>
          <w:szCs w:val="32"/>
        </w:rPr>
        <w:t>；</w:t>
      </w:r>
    </w:p>
    <w:p w14:paraId="2CC083D7" w14:textId="77777777" w:rsidR="00E81F21" w:rsidRPr="006507F8" w:rsidRDefault="00E81F21" w:rsidP="00E81F21">
      <w:pPr>
        <w:spacing w:line="560" w:lineRule="exact"/>
        <w:ind w:firstLineChars="200" w:firstLine="640"/>
        <w:rPr>
          <w:rFonts w:ascii="仿宋" w:eastAsia="仿宋" w:hAnsi="仿宋" w:cs="仿宋"/>
          <w:color w:val="000000" w:themeColor="text1"/>
          <w:sz w:val="32"/>
          <w:szCs w:val="32"/>
        </w:rPr>
      </w:pPr>
      <w:r w:rsidRPr="006507F8">
        <w:rPr>
          <w:rFonts w:ascii="仿宋" w:eastAsia="仿宋" w:hAnsi="仿宋" w:cs="仿宋" w:hint="eastAsia"/>
          <w:color w:val="000000" w:themeColor="text1"/>
          <w:sz w:val="32"/>
          <w:szCs w:val="32"/>
        </w:rPr>
        <w:t>（三）参赛运动队所有人员进出比赛场地和住宿等公共区域自觉佩戴口罩，配合测温、扫码。</w:t>
      </w:r>
    </w:p>
    <w:p w14:paraId="708E8A85" w14:textId="77777777" w:rsidR="00E81F21" w:rsidRPr="006507F8" w:rsidRDefault="00E81F21" w:rsidP="00E81F21">
      <w:pPr>
        <w:spacing w:line="560" w:lineRule="exact"/>
        <w:ind w:firstLineChars="200" w:firstLine="640"/>
        <w:rPr>
          <w:rFonts w:ascii="仿宋" w:eastAsia="仿宋" w:hAnsi="仿宋" w:cs="仿宋"/>
          <w:color w:val="000000" w:themeColor="text1"/>
          <w:sz w:val="32"/>
          <w:szCs w:val="32"/>
        </w:rPr>
      </w:pPr>
      <w:r w:rsidRPr="006507F8">
        <w:rPr>
          <w:rFonts w:ascii="仿宋" w:eastAsia="仿宋" w:hAnsi="仿宋" w:cs="仿宋" w:hint="eastAsia"/>
          <w:color w:val="000000" w:themeColor="text1"/>
          <w:sz w:val="32"/>
          <w:szCs w:val="32"/>
        </w:rPr>
        <w:t>（四）参赛运动队所有人员须入住组委会指定酒店，统一食宿，配合酒店及比赛场馆点对点封闭管理政策，否则不予参赛。</w:t>
      </w:r>
    </w:p>
    <w:p w14:paraId="27651218" w14:textId="77777777" w:rsidR="00E81F21" w:rsidRPr="00E951B2" w:rsidRDefault="00E81F21" w:rsidP="00E81F21">
      <w:pPr>
        <w:ind w:firstLineChars="200" w:firstLine="640"/>
        <w:rPr>
          <w:rFonts w:ascii="黑体" w:eastAsia="黑体" w:hAnsi="黑体" w:cs="仿宋"/>
          <w:color w:val="000000" w:themeColor="text1"/>
          <w:sz w:val="32"/>
          <w:szCs w:val="32"/>
        </w:rPr>
      </w:pPr>
      <w:r w:rsidRPr="007A5ED4">
        <w:rPr>
          <w:rFonts w:ascii="黑体" w:eastAsia="黑体" w:hAnsi="黑体" w:cs="仿宋" w:hint="eastAsia"/>
          <w:color w:val="000000" w:themeColor="text1"/>
          <w:sz w:val="32"/>
          <w:szCs w:val="32"/>
        </w:rPr>
        <w:t>十</w:t>
      </w:r>
      <w:r>
        <w:rPr>
          <w:rFonts w:ascii="黑体" w:eastAsia="黑体" w:hAnsi="黑体" w:cs="仿宋" w:hint="eastAsia"/>
          <w:color w:val="000000" w:themeColor="text1"/>
          <w:sz w:val="32"/>
          <w:szCs w:val="32"/>
        </w:rPr>
        <w:t>三</w:t>
      </w:r>
      <w:r w:rsidRPr="007A5ED4">
        <w:rPr>
          <w:rFonts w:ascii="黑体" w:eastAsia="黑体" w:hAnsi="黑体" w:cs="仿宋" w:hint="eastAsia"/>
          <w:color w:val="000000" w:themeColor="text1"/>
          <w:sz w:val="32"/>
          <w:szCs w:val="32"/>
        </w:rPr>
        <w:t>、未尽事宜，另行通知。</w:t>
      </w:r>
    </w:p>
    <w:p w14:paraId="59626601" w14:textId="468B4730" w:rsidR="00E81F21" w:rsidRPr="00B73D0E" w:rsidRDefault="00E81F21" w:rsidP="00E81F21">
      <w:pPr>
        <w:ind w:leftChars="200" w:left="1440" w:hangingChars="300" w:hanging="960"/>
        <w:rPr>
          <w:rFonts w:ascii="仿宋" w:eastAsia="仿宋" w:hAnsi="仿宋" w:cs="仿宋"/>
          <w:color w:val="000000" w:themeColor="text1"/>
          <w:sz w:val="32"/>
          <w:szCs w:val="32"/>
        </w:rPr>
      </w:pPr>
      <w:r w:rsidRPr="00B73D0E">
        <w:rPr>
          <w:rFonts w:ascii="仿宋" w:eastAsia="仿宋" w:hAnsi="仿宋" w:cs="仿宋" w:hint="eastAsia"/>
          <w:color w:val="000000" w:themeColor="text1"/>
          <w:sz w:val="32"/>
          <w:szCs w:val="32"/>
        </w:rPr>
        <w:t>附件：1.《中国武术协会武术兵道项目运动员注册与</w:t>
      </w:r>
      <w:r>
        <w:rPr>
          <w:rFonts w:ascii="仿宋" w:eastAsia="仿宋" w:hAnsi="仿宋" w:cs="仿宋" w:hint="eastAsia"/>
          <w:color w:val="000000" w:themeColor="text1"/>
          <w:sz w:val="32"/>
          <w:szCs w:val="32"/>
        </w:rPr>
        <w:t xml:space="preserve"> </w:t>
      </w:r>
      <w:r w:rsidRPr="00B73D0E">
        <w:rPr>
          <w:rFonts w:ascii="仿宋" w:eastAsia="仿宋" w:hAnsi="仿宋" w:cs="仿宋" w:hint="eastAsia"/>
          <w:color w:val="000000" w:themeColor="text1"/>
          <w:sz w:val="32"/>
          <w:szCs w:val="32"/>
        </w:rPr>
        <w:t>交流管理办法》</w:t>
      </w:r>
    </w:p>
    <w:p w14:paraId="2EF00A9B" w14:textId="77777777" w:rsidR="00E81F21" w:rsidRPr="00B73D0E" w:rsidRDefault="00E81F21" w:rsidP="00E81F21">
      <w:pPr>
        <w:ind w:leftChars="200" w:left="1440" w:hangingChars="300" w:hanging="960"/>
        <w:rPr>
          <w:rFonts w:ascii="仿宋" w:eastAsia="仿宋" w:hAnsi="仿宋" w:cs="仿宋"/>
          <w:color w:val="000000" w:themeColor="text1"/>
          <w:sz w:val="32"/>
          <w:szCs w:val="32"/>
        </w:rPr>
      </w:pPr>
      <w:r w:rsidRPr="00B73D0E">
        <w:rPr>
          <w:rFonts w:ascii="仿宋" w:eastAsia="仿宋" w:hAnsi="仿宋" w:cs="仿宋" w:hint="eastAsia"/>
          <w:color w:val="000000" w:themeColor="text1"/>
          <w:sz w:val="32"/>
          <w:szCs w:val="32"/>
        </w:rPr>
        <w:t xml:space="preserve"> </w:t>
      </w:r>
      <w:r w:rsidRPr="00B73D0E">
        <w:rPr>
          <w:rFonts w:ascii="仿宋" w:eastAsia="仿宋" w:hAnsi="仿宋" w:cs="仿宋"/>
          <w:color w:val="000000" w:themeColor="text1"/>
          <w:sz w:val="32"/>
          <w:szCs w:val="32"/>
        </w:rPr>
        <w:t xml:space="preserve">     </w:t>
      </w:r>
      <w:r w:rsidRPr="00B73D0E">
        <w:rPr>
          <w:rFonts w:ascii="仿宋" w:eastAsia="仿宋" w:hAnsi="仿宋" w:cs="仿宋" w:hint="eastAsia"/>
          <w:color w:val="000000" w:themeColor="text1"/>
          <w:sz w:val="32"/>
          <w:szCs w:val="32"/>
        </w:rPr>
        <w:t>2.</w:t>
      </w:r>
      <w:r w:rsidRPr="0065412C">
        <w:rPr>
          <w:rFonts w:ascii="仿宋" w:eastAsia="仿宋" w:hAnsi="仿宋" w:cs="仿宋" w:hint="eastAsia"/>
          <w:color w:val="000000" w:themeColor="text1"/>
          <w:sz w:val="32"/>
          <w:szCs w:val="32"/>
        </w:rPr>
        <w:t>《</w:t>
      </w:r>
      <w:r w:rsidRPr="00B73D0E">
        <w:rPr>
          <w:rFonts w:ascii="仿宋" w:eastAsia="仿宋" w:hAnsi="仿宋" w:cs="仿宋" w:hint="eastAsia"/>
          <w:color w:val="000000" w:themeColor="text1"/>
          <w:sz w:val="32"/>
          <w:szCs w:val="32"/>
        </w:rPr>
        <w:t>2022年全国武术兵道（短兵）冠军赛报名表》</w:t>
      </w:r>
    </w:p>
    <w:p w14:paraId="49D3B8C5" w14:textId="77777777" w:rsidR="00E81F21" w:rsidRPr="00B73D0E" w:rsidRDefault="00E81F21" w:rsidP="00E81F21">
      <w:pPr>
        <w:ind w:firstLineChars="500" w:firstLine="160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3</w:t>
      </w:r>
      <w:r w:rsidRPr="00B73D0E">
        <w:rPr>
          <w:rFonts w:ascii="仿宋" w:eastAsia="仿宋" w:hAnsi="仿宋" w:cs="仿宋"/>
          <w:color w:val="000000" w:themeColor="text1"/>
          <w:sz w:val="32"/>
          <w:szCs w:val="32"/>
        </w:rPr>
        <w:t>.</w:t>
      </w:r>
      <w:r w:rsidRPr="00B73D0E">
        <w:rPr>
          <w:rFonts w:ascii="仿宋" w:eastAsia="仿宋" w:hAnsi="仿宋" w:cs="仿宋" w:hint="eastAsia"/>
          <w:color w:val="000000" w:themeColor="text1"/>
          <w:sz w:val="32"/>
          <w:szCs w:val="32"/>
        </w:rPr>
        <w:t>《参赛防疫责任书》</w:t>
      </w:r>
    </w:p>
    <w:p w14:paraId="5A643CF3" w14:textId="77777777" w:rsidR="00E81F21" w:rsidRPr="0081543A" w:rsidRDefault="00E81F21" w:rsidP="00E81F21">
      <w:pPr>
        <w:ind w:firstLineChars="500" w:firstLine="1600"/>
        <w:rPr>
          <w:rFonts w:ascii="仿宋" w:eastAsia="仿宋" w:hAnsi="仿宋" w:cs="仿宋"/>
          <w:color w:val="000000" w:themeColor="text1"/>
          <w:sz w:val="32"/>
          <w:szCs w:val="32"/>
        </w:rPr>
      </w:pPr>
      <w:r>
        <w:rPr>
          <w:rFonts w:ascii="仿宋" w:eastAsia="仿宋" w:hAnsi="仿宋" w:cs="仿宋" w:hint="eastAsia"/>
          <w:color w:val="000000" w:themeColor="text1"/>
          <w:sz w:val="32"/>
          <w:szCs w:val="32"/>
        </w:rPr>
        <w:t>4</w:t>
      </w:r>
      <w:r w:rsidRPr="00B73D0E">
        <w:rPr>
          <w:rFonts w:ascii="仿宋" w:eastAsia="仿宋" w:hAnsi="仿宋" w:cs="仿宋" w:hint="eastAsia"/>
          <w:color w:val="000000" w:themeColor="text1"/>
          <w:sz w:val="32"/>
          <w:szCs w:val="32"/>
        </w:rPr>
        <w:t>.《比赛免责声明》</w:t>
      </w:r>
    </w:p>
    <w:p w14:paraId="528318E2" w14:textId="77777777" w:rsidR="00E81F21" w:rsidRDefault="00E81F21" w:rsidP="00E81F21">
      <w:pPr>
        <w:rPr>
          <w:rFonts w:ascii="仿宋" w:eastAsia="仿宋" w:hAnsi="仿宋" w:cs="仿宋"/>
          <w:color w:val="000000" w:themeColor="text1"/>
          <w:sz w:val="30"/>
          <w:szCs w:val="30"/>
        </w:rPr>
      </w:pPr>
    </w:p>
    <w:p w14:paraId="0A5E7171" w14:textId="77777777" w:rsidR="00E81F21" w:rsidRDefault="00E81F21" w:rsidP="00E81F21">
      <w:pPr>
        <w:rPr>
          <w:rFonts w:ascii="仿宋" w:eastAsia="仿宋" w:hAnsi="仿宋" w:cs="仿宋"/>
          <w:color w:val="000000" w:themeColor="text1"/>
          <w:sz w:val="30"/>
          <w:szCs w:val="30"/>
        </w:rPr>
      </w:pPr>
    </w:p>
    <w:p w14:paraId="6432BFA2" w14:textId="77777777" w:rsidR="00E81F21" w:rsidRDefault="00E81F21" w:rsidP="00E81F21">
      <w:pPr>
        <w:rPr>
          <w:rFonts w:ascii="仿宋" w:eastAsia="仿宋" w:hAnsi="仿宋" w:cs="仿宋"/>
          <w:color w:val="000000" w:themeColor="text1"/>
          <w:sz w:val="30"/>
          <w:szCs w:val="30"/>
        </w:rPr>
      </w:pPr>
    </w:p>
    <w:p w14:paraId="09EEA3EA" w14:textId="77777777" w:rsidR="00E81F21" w:rsidRDefault="00E81F21" w:rsidP="00E81F21">
      <w:pPr>
        <w:rPr>
          <w:rFonts w:ascii="仿宋" w:eastAsia="仿宋" w:hAnsi="仿宋" w:cs="仿宋"/>
          <w:color w:val="000000" w:themeColor="text1"/>
          <w:sz w:val="30"/>
          <w:szCs w:val="30"/>
        </w:rPr>
      </w:pPr>
    </w:p>
    <w:p w14:paraId="58088E09" w14:textId="77777777" w:rsidR="002771D0" w:rsidRPr="00E81F21" w:rsidRDefault="002771D0"/>
    <w:sectPr w:rsidR="002771D0" w:rsidRPr="00E81F2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CFE44" w14:textId="77777777" w:rsidR="00DE5F60" w:rsidRDefault="00DE5F60" w:rsidP="004F52B8">
      <w:r>
        <w:separator/>
      </w:r>
    </w:p>
  </w:endnote>
  <w:endnote w:type="continuationSeparator" w:id="0">
    <w:p w14:paraId="5403A9B2" w14:textId="77777777" w:rsidR="00DE5F60" w:rsidRDefault="00DE5F60" w:rsidP="004F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AAB425" w14:textId="77777777" w:rsidR="00DE5F60" w:rsidRDefault="00DE5F60" w:rsidP="004F52B8">
      <w:r>
        <w:separator/>
      </w:r>
    </w:p>
  </w:footnote>
  <w:footnote w:type="continuationSeparator" w:id="0">
    <w:p w14:paraId="32EBFE1D" w14:textId="77777777" w:rsidR="00DE5F60" w:rsidRDefault="00DE5F60" w:rsidP="004F52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D8AD8C5"/>
    <w:multiLevelType w:val="singleLevel"/>
    <w:tmpl w:val="8D8AD8C5"/>
    <w:lvl w:ilvl="0">
      <w:start w:val="1"/>
      <w:numFmt w:val="decimal"/>
      <w:suff w:val="nothing"/>
      <w:lvlText w:val="%1、"/>
      <w:lvlJc w:val="left"/>
    </w:lvl>
  </w:abstractNum>
  <w:num w:numId="1" w16cid:durableId="585960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F21"/>
    <w:rsid w:val="002771D0"/>
    <w:rsid w:val="003E4729"/>
    <w:rsid w:val="004F52B8"/>
    <w:rsid w:val="00511BE1"/>
    <w:rsid w:val="00DE5F60"/>
    <w:rsid w:val="00E81F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12C13"/>
  <w15:chartTrackingRefBased/>
  <w15:docId w15:val="{4488C7BF-76F7-473F-8269-F8ADE665A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1F21"/>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E81F21"/>
    <w:pPr>
      <w:widowControl w:val="0"/>
      <w:spacing w:beforeAutospacing="1" w:afterAutospacing="1"/>
    </w:pPr>
    <w:rPr>
      <w:rFonts w:asciiTheme="minorHAnsi" w:eastAsiaTheme="minorEastAsia" w:hAnsiTheme="minorHAnsi" w:cs="Times New Roman"/>
      <w:szCs w:val="22"/>
    </w:rPr>
  </w:style>
  <w:style w:type="table" w:styleId="a4">
    <w:name w:val="Table Grid"/>
    <w:basedOn w:val="a1"/>
    <w:uiPriority w:val="59"/>
    <w:qFormat/>
    <w:rsid w:val="00E81F2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qFormat/>
    <w:rsid w:val="00E81F21"/>
    <w:rPr>
      <w:color w:val="333333"/>
      <w:u w:val="none"/>
    </w:rPr>
  </w:style>
  <w:style w:type="paragraph" w:styleId="a6">
    <w:name w:val="header"/>
    <w:basedOn w:val="a"/>
    <w:link w:val="a7"/>
    <w:uiPriority w:val="99"/>
    <w:unhideWhenUsed/>
    <w:rsid w:val="004F52B8"/>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4F52B8"/>
    <w:rPr>
      <w:rFonts w:ascii="宋体" w:eastAsia="宋体" w:hAnsi="宋体" w:cs="宋体"/>
      <w:kern w:val="0"/>
      <w:sz w:val="18"/>
      <w:szCs w:val="18"/>
    </w:rPr>
  </w:style>
  <w:style w:type="paragraph" w:styleId="a8">
    <w:name w:val="footer"/>
    <w:basedOn w:val="a"/>
    <w:link w:val="a9"/>
    <w:uiPriority w:val="99"/>
    <w:unhideWhenUsed/>
    <w:rsid w:val="004F52B8"/>
    <w:pPr>
      <w:tabs>
        <w:tab w:val="center" w:pos="4153"/>
        <w:tab w:val="right" w:pos="8306"/>
      </w:tabs>
      <w:snapToGrid w:val="0"/>
    </w:pPr>
    <w:rPr>
      <w:sz w:val="18"/>
      <w:szCs w:val="18"/>
    </w:rPr>
  </w:style>
  <w:style w:type="character" w:customStyle="1" w:styleId="a9">
    <w:name w:val="页脚 字符"/>
    <w:basedOn w:val="a0"/>
    <w:link w:val="a8"/>
    <w:uiPriority w:val="99"/>
    <w:rsid w:val="004F52B8"/>
    <w:rPr>
      <w:rFonts w:ascii="宋体" w:eastAsia="宋体" w:hAnsi="宋体" w:cs="宋体"/>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sbdzhuce@126.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507</Words>
  <Characters>2893</Characters>
  <Application>Microsoft Office Word</Application>
  <DocSecurity>0</DocSecurity>
  <Lines>24</Lines>
  <Paragraphs>6</Paragraphs>
  <ScaleCrop>false</ScaleCrop>
  <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浮生 浮生</dc:creator>
  <cp:keywords/>
  <dc:description/>
  <cp:lastModifiedBy>梁 峙</cp:lastModifiedBy>
  <cp:revision>4</cp:revision>
  <dcterms:created xsi:type="dcterms:W3CDTF">2022-10-28T06:30:00Z</dcterms:created>
  <dcterms:modified xsi:type="dcterms:W3CDTF">2022-10-28T12:17:00Z</dcterms:modified>
</cp:coreProperties>
</file>