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b w:val="0"/>
          <w:bCs w:val="0"/>
          <w:kern w:val="0"/>
          <w:sz w:val="32"/>
          <w:szCs w:val="32"/>
        </w:rPr>
        <w:t>附件9</w:t>
      </w:r>
    </w:p>
    <w:bookmarkEnd w:id="0"/>
    <w:p>
      <w:pPr>
        <w:jc w:val="center"/>
        <w:rPr>
          <w:rFonts w:ascii="仿宋" w:hAnsi="仿宋" w:eastAsia="仿宋" w:cs="仿宋"/>
          <w:b/>
          <w:bCs/>
          <w:kern w:val="0"/>
          <w:sz w:val="11"/>
          <w:szCs w:val="11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中国自由搏击俱乐部超级联赛( 2022—2023赛季)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运动员申诉流程</w:t>
      </w:r>
    </w:p>
    <w:p>
      <w:pPr>
        <w:jc w:val="center"/>
        <w:rPr>
          <w:rFonts w:ascii="宋体" w:hAnsi="宋体" w:eastAsia="宋体" w:cs="Helvetica"/>
          <w:b/>
          <w:bCs/>
          <w:kern w:val="0"/>
          <w:sz w:val="2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一、填写申诉表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在该场比赛结束后24小时内,俱乐部领队或教练与组委会工作人员领取《中国自由搏击俱乐部超级联赛( 2022—2023赛季)运动员申诉表》,清晰、详细说明申诉原因并注明违反规则的条款。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二、上交申诉表及缴费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申诉表填写完成,将表格原件交给组委会工作人员的同时,缴纳1000元(每场)申诉费,缴费形式不限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以组委会收到申诉费为凭,表示该场比赛运动员申诉已收到。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三、申诉受理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组委会收到运动员申诉后,提交给仲裁委员会进行审议。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四、申诉裁决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申诉受理后,仲裁委员会召开审议会议。申诉结果于受理之日起五天内以书面的形式告知双方俱乐部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申诉成功,申诉费用全额退回;申诉失败,申诉费不予退还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仲裁委员会一旦做出决定即最终结果,不接受再次审议。</w:t>
      </w:r>
    </w:p>
    <w:p>
      <w:pPr>
        <w:spacing w:line="360" w:lineRule="auto"/>
        <w:rPr>
          <w:rFonts w:ascii="宋体" w:hAnsi="宋体" w:eastAsia="宋体" w:cs="Helvetica"/>
          <w:color w:val="FF0000"/>
          <w:kern w:val="0"/>
          <w:sz w:val="22"/>
        </w:rPr>
      </w:pPr>
    </w:p>
    <w:p>
      <w:pPr>
        <w:rPr>
          <w:rFonts w:ascii="宋体" w:hAnsi="宋体" w:eastAsia="宋体" w:cs="Helvetica"/>
          <w:color w:val="FF0000"/>
          <w:kern w:val="0"/>
          <w:sz w:val="22"/>
        </w:rPr>
      </w:pPr>
    </w:p>
    <w:p>
      <w:pPr>
        <w:rPr>
          <w:rFonts w:ascii="宋体" w:hAnsi="宋体" w:eastAsia="宋体" w:cs="Helvetica"/>
          <w:color w:val="FF0000"/>
          <w:kern w:val="0"/>
          <w:sz w:val="22"/>
        </w:rPr>
      </w:pPr>
    </w:p>
    <w:p>
      <w:pPr>
        <w:jc w:val="center"/>
        <w:rPr>
          <w:rFonts w:ascii="黑体" w:hAnsi="黑体" w:eastAsia="黑体" w:cs="黑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中国自由搏击俱乐部超级联赛</w:t>
      </w:r>
      <w:r>
        <w:rPr>
          <w:rFonts w:hint="eastAsia" w:ascii="黑体" w:hAnsi="黑体" w:eastAsia="黑体" w:cs="黑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( 2022—2023赛季)运动员申诉表</w:t>
      </w:r>
    </w:p>
    <w:p>
      <w:pPr>
        <w:jc w:val="center"/>
        <w:rPr>
          <w:rFonts w:ascii="宋体" w:hAnsi="宋体" w:eastAsia="宋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tblpXSpec="center" w:tblpY="1"/>
        <w:tblW w:w="944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1"/>
        <w:gridCol w:w="3461"/>
        <w:gridCol w:w="1142"/>
        <w:gridCol w:w="29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exact"/>
          <w:jc w:val="center"/>
        </w:trPr>
        <w:tc>
          <w:tcPr>
            <w:tcW w:w="9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tabs>
                <w:tab w:val="left" w:pos="1944"/>
                <w:tab w:val="left" w:leader="underscore" w:pos="4104"/>
                <w:tab w:val="left" w:leader="underscore" w:pos="5246"/>
              </w:tabs>
              <w:spacing w:line="360" w:lineRule="auto"/>
              <w:rPr>
                <w:rFonts w:cs="Helvetic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申诉比赛： </w:t>
            </w: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站,</w:t>
            </w:r>
            <w:r>
              <w:rPr>
                <w:color w:val="000000" w:themeColor="text1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KG</w:t>
            </w: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场第</w:t>
            </w: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回合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  <w:jc w:val="center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4"/>
              <w:spacing w:line="360" w:lineRule="auto"/>
              <w:rPr>
                <w:rFonts w:cs="Helvetic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申诉方俱乐部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4"/>
              <w:spacing w:line="360" w:lineRule="auto"/>
              <w:rPr>
                <w:rFonts w:cs="Helvetic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运动员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4"/>
              <w:spacing w:line="360" w:lineRule="auto"/>
              <w:rPr>
                <w:rFonts w:cs="Helvetic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对方俱乐部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4"/>
              <w:spacing w:line="360" w:lineRule="auto"/>
              <w:rPr>
                <w:rFonts w:cs="Helvetic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运动员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4"/>
              <w:spacing w:line="360" w:lineRule="auto"/>
              <w:rPr>
                <w:rFonts w:cs="Helvetic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场上裁判</w:t>
            </w:r>
          </w:p>
        </w:tc>
        <w:tc>
          <w:tcPr>
            <w:tcW w:w="7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3" w:hRule="exact"/>
          <w:jc w:val="center"/>
        </w:trPr>
        <w:tc>
          <w:tcPr>
            <w:tcW w:w="9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spacing w:line="360" w:lineRule="auto"/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申诉理由：</w:t>
            </w:r>
          </w:p>
          <w:p>
            <w:pPr>
              <w:pStyle w:val="4"/>
              <w:spacing w:line="360" w:lineRule="auto"/>
              <w:ind w:right="1850"/>
              <w:rPr>
                <w:rFonts w:cs="Helvetic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申诉方领队/教练（签名）：</w:t>
            </w:r>
          </w:p>
          <w:p>
            <w:pPr>
              <w:pStyle w:val="4"/>
              <w:tabs>
                <w:tab w:val="left" w:pos="7380"/>
                <w:tab w:val="left" w:pos="8239"/>
              </w:tabs>
              <w:spacing w:line="360" w:lineRule="auto"/>
              <w:ind w:left="6420"/>
              <w:rPr>
                <w:rFonts w:cs="Helvetic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0" w:hRule="exact"/>
          <w:jc w:val="center"/>
        </w:trPr>
        <w:tc>
          <w:tcPr>
            <w:tcW w:w="9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spacing w:line="360" w:lineRule="auto"/>
              <w:rPr>
                <w:rFonts w:cs="Helvetic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仲裁委员会裁定结果：</w:t>
            </w:r>
          </w:p>
          <w:p>
            <w:pPr>
              <w:pStyle w:val="4"/>
              <w:spacing w:line="360" w:lineRule="auto"/>
              <w:ind w:right="1740"/>
              <w:rPr>
                <w:rFonts w:cs="Helvetic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仲裁委员会主任（签名）：</w:t>
            </w:r>
          </w:p>
          <w:p>
            <w:pPr>
              <w:pStyle w:val="4"/>
              <w:tabs>
                <w:tab w:val="left" w:pos="7385"/>
                <w:tab w:val="left" w:pos="8244"/>
              </w:tabs>
              <w:spacing w:line="360" w:lineRule="auto"/>
              <w:ind w:left="6420"/>
              <w:rPr>
                <w:rFonts w:cs="Helvetic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Helvetica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Helvetica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Helvetica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Helvetica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Helvetica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NTRiYTVjMTk5NjI4YmMzZmQxNDExNDVkN2YzNzQifQ=="/>
  </w:docVars>
  <w:rsids>
    <w:rsidRoot w:val="003B1C00"/>
    <w:rsid w:val="003B1C00"/>
    <w:rsid w:val="00E72FD9"/>
    <w:rsid w:val="08B727E3"/>
    <w:rsid w:val="0A7D5AC2"/>
    <w:rsid w:val="0A8360E4"/>
    <w:rsid w:val="12A77028"/>
    <w:rsid w:val="13C92726"/>
    <w:rsid w:val="20EE4106"/>
    <w:rsid w:val="245531E8"/>
    <w:rsid w:val="49DD15CB"/>
    <w:rsid w:val="4FA85AC7"/>
    <w:rsid w:val="584F5C21"/>
    <w:rsid w:val="595F4FBD"/>
    <w:rsid w:val="5A747946"/>
    <w:rsid w:val="65BA64A7"/>
    <w:rsid w:val="73D96D17"/>
    <w:rsid w:val="790A7749"/>
    <w:rsid w:val="7C6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475" w:lineRule="auto"/>
      <w:jc w:val="left"/>
    </w:pPr>
    <w:rPr>
      <w:rFonts w:ascii="宋体" w:hAnsi="宋体" w:eastAsia="宋体" w:cs="宋体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455</Characters>
  <Lines>3</Lines>
  <Paragraphs>1</Paragraphs>
  <TotalTime>11</TotalTime>
  <ScaleCrop>false</ScaleCrop>
  <LinksUpToDate>false</LinksUpToDate>
  <CharactersWithSpaces>533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2022-10-29T03:44:00Z</dcterms:created>
  <dc:creator>Administrator</dc:creator>
  <cp:lastModifiedBy>WPS_301425718</cp:lastModifiedBy>
  <dcterms:modified xsi:type="dcterms:W3CDTF">2022-11-16T06:44:54Z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E5C615D124884693AFAAB53E6407D15C</vt:lpwstr>
  </property>
</Properties>
</file>